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E90E1" w14:textId="77777777" w:rsidR="00503E1C" w:rsidRPr="00574129" w:rsidRDefault="00503E1C" w:rsidP="00503E1C">
      <w:pPr>
        <w:jc w:val="center"/>
        <w:rPr>
          <w:rFonts w:cs="Arial"/>
          <w:b/>
          <w:color w:val="0F243E" w:themeColor="text2" w:themeShade="80"/>
          <w:sz w:val="28"/>
          <w:szCs w:val="28"/>
        </w:rPr>
      </w:pPr>
    </w:p>
    <w:p w14:paraId="23B8F150" w14:textId="77777777" w:rsidR="00503E1C" w:rsidRPr="00574129" w:rsidRDefault="00503E1C" w:rsidP="00503E1C">
      <w:pPr>
        <w:jc w:val="center"/>
        <w:rPr>
          <w:rFonts w:cs="Arial"/>
          <w:b/>
          <w:color w:val="0F243E" w:themeColor="text2" w:themeShade="80"/>
          <w:sz w:val="28"/>
          <w:szCs w:val="28"/>
        </w:rPr>
      </w:pPr>
      <w:r w:rsidRPr="00574129">
        <w:rPr>
          <w:rFonts w:cs="Arial"/>
          <w:b/>
          <w:color w:val="0F243E" w:themeColor="text2" w:themeShade="80"/>
          <w:sz w:val="28"/>
          <w:szCs w:val="28"/>
        </w:rPr>
        <w:t>Job Description</w:t>
      </w:r>
    </w:p>
    <w:p w14:paraId="090E6148" w14:textId="77777777" w:rsidR="00F84D71" w:rsidRPr="00574129" w:rsidRDefault="00F84D71" w:rsidP="00CC206B">
      <w:pPr>
        <w:rPr>
          <w:rFonts w:cs="Arial"/>
          <w:b/>
          <w:color w:val="0F243E" w:themeColor="text2" w:themeShade="80"/>
          <w:sz w:val="24"/>
          <w:szCs w:val="24"/>
        </w:rPr>
      </w:pPr>
    </w:p>
    <w:p w14:paraId="07B6CB1F" w14:textId="77777777" w:rsidR="00F84D71" w:rsidRPr="00574129" w:rsidRDefault="00F84D71" w:rsidP="00CC206B">
      <w:pPr>
        <w:rPr>
          <w:rFonts w:cs="Arial"/>
          <w:b/>
          <w:color w:val="0F243E" w:themeColor="text2" w:themeShade="80"/>
          <w:sz w:val="24"/>
          <w:szCs w:val="24"/>
        </w:rPr>
      </w:pPr>
    </w:p>
    <w:p w14:paraId="0A9B0E13" w14:textId="69E96BC0" w:rsidR="00503E1C" w:rsidRPr="00574129" w:rsidRDefault="00391E24" w:rsidP="001E47EE">
      <w:pPr>
        <w:jc w:val="center"/>
        <w:rPr>
          <w:rFonts w:cs="Arial"/>
          <w:b/>
          <w:color w:val="0F243E" w:themeColor="text2" w:themeShade="80"/>
          <w:sz w:val="28"/>
          <w:szCs w:val="28"/>
        </w:rPr>
      </w:pPr>
      <w:r w:rsidRPr="00574129">
        <w:rPr>
          <w:rFonts w:cs="Arial"/>
          <w:b/>
          <w:color w:val="0F243E" w:themeColor="text2" w:themeShade="80"/>
          <w:sz w:val="28"/>
          <w:szCs w:val="28"/>
        </w:rPr>
        <w:t>Operational Manager</w:t>
      </w:r>
      <w:r w:rsidR="001E47EE" w:rsidRPr="00574129">
        <w:rPr>
          <w:rFonts w:cs="Arial"/>
          <w:b/>
          <w:color w:val="0F243E" w:themeColor="text2" w:themeShade="80"/>
          <w:sz w:val="28"/>
          <w:szCs w:val="28"/>
        </w:rPr>
        <w:t xml:space="preserve"> </w:t>
      </w:r>
      <w:r w:rsidR="00503E1C" w:rsidRPr="00574129">
        <w:rPr>
          <w:rFonts w:cs="Arial"/>
          <w:b/>
          <w:color w:val="0F243E" w:themeColor="text2" w:themeShade="80"/>
          <w:sz w:val="28"/>
          <w:szCs w:val="28"/>
        </w:rPr>
        <w:t>–</w:t>
      </w:r>
      <w:r w:rsidR="001E47EE" w:rsidRPr="00574129">
        <w:rPr>
          <w:rFonts w:cs="Arial"/>
          <w:b/>
          <w:color w:val="0F243E" w:themeColor="text2" w:themeShade="80"/>
          <w:sz w:val="28"/>
          <w:szCs w:val="28"/>
        </w:rPr>
        <w:t xml:space="preserve"> </w:t>
      </w:r>
      <w:r w:rsidR="00F527EE" w:rsidRPr="00574129">
        <w:rPr>
          <w:rFonts w:cs="Arial"/>
          <w:b/>
          <w:color w:val="0F243E" w:themeColor="text2" w:themeShade="80"/>
          <w:sz w:val="28"/>
          <w:szCs w:val="28"/>
        </w:rPr>
        <w:t>Supported Living</w:t>
      </w:r>
      <w:r w:rsidR="00004318" w:rsidRPr="00574129">
        <w:rPr>
          <w:rFonts w:cs="Arial"/>
          <w:b/>
          <w:color w:val="0F243E" w:themeColor="text2" w:themeShade="80"/>
          <w:sz w:val="28"/>
          <w:szCs w:val="28"/>
        </w:rPr>
        <w:t xml:space="preserve"> </w:t>
      </w:r>
      <w:r w:rsidR="00503E1C" w:rsidRPr="00574129">
        <w:rPr>
          <w:rFonts w:cs="Arial"/>
          <w:b/>
          <w:color w:val="0F243E" w:themeColor="text2" w:themeShade="80"/>
          <w:sz w:val="28"/>
          <w:szCs w:val="28"/>
        </w:rPr>
        <w:t xml:space="preserve">Services </w:t>
      </w:r>
    </w:p>
    <w:p w14:paraId="7977B003" w14:textId="77777777" w:rsidR="00503E1C" w:rsidRPr="00574129" w:rsidRDefault="00503E1C" w:rsidP="001E47EE">
      <w:pPr>
        <w:jc w:val="center"/>
        <w:rPr>
          <w:rFonts w:cs="Arial"/>
          <w:b/>
          <w:color w:val="0F243E" w:themeColor="text2" w:themeShade="80"/>
          <w:sz w:val="28"/>
          <w:szCs w:val="28"/>
        </w:rPr>
      </w:pPr>
    </w:p>
    <w:p w14:paraId="7FA85D5F" w14:textId="77777777" w:rsidR="00F84D71" w:rsidRPr="00574129" w:rsidRDefault="00F84D71" w:rsidP="00CC206B">
      <w:pPr>
        <w:rPr>
          <w:rFonts w:cs="Arial"/>
          <w:b/>
          <w:color w:val="0F243E" w:themeColor="text2" w:themeShade="80"/>
          <w:sz w:val="24"/>
          <w:szCs w:val="24"/>
        </w:rPr>
      </w:pPr>
    </w:p>
    <w:p w14:paraId="7912F022" w14:textId="5087665B" w:rsidR="00D55E97" w:rsidRPr="00574129" w:rsidRDefault="00F84D71" w:rsidP="00D55E97">
      <w:pPr>
        <w:rPr>
          <w:rFonts w:cs="Arial"/>
          <w:color w:val="0F243E" w:themeColor="text2" w:themeShade="80"/>
          <w:sz w:val="24"/>
          <w:szCs w:val="24"/>
        </w:rPr>
      </w:pPr>
      <w:r w:rsidRPr="00574129">
        <w:rPr>
          <w:rFonts w:cs="Arial"/>
          <w:b/>
          <w:color w:val="0F243E" w:themeColor="text2" w:themeShade="80"/>
          <w:sz w:val="24"/>
          <w:szCs w:val="24"/>
        </w:rPr>
        <w:t xml:space="preserve">Reports to: </w:t>
      </w:r>
      <w:r w:rsidRPr="00574129">
        <w:rPr>
          <w:rFonts w:cs="Arial"/>
          <w:color w:val="0F243E" w:themeColor="text2" w:themeShade="80"/>
          <w:sz w:val="24"/>
          <w:szCs w:val="24"/>
        </w:rPr>
        <w:tab/>
      </w:r>
      <w:r w:rsidRPr="00574129">
        <w:rPr>
          <w:rFonts w:cs="Arial"/>
          <w:color w:val="0F243E" w:themeColor="text2" w:themeShade="80"/>
          <w:sz w:val="24"/>
          <w:szCs w:val="24"/>
        </w:rPr>
        <w:tab/>
      </w:r>
      <w:r w:rsidR="00503E1C" w:rsidRPr="00574129">
        <w:rPr>
          <w:rFonts w:cs="Arial"/>
          <w:color w:val="0F243E" w:themeColor="text2" w:themeShade="80"/>
          <w:sz w:val="24"/>
          <w:szCs w:val="24"/>
        </w:rPr>
        <w:tab/>
      </w:r>
      <w:r w:rsidR="0035403C" w:rsidRPr="00574129">
        <w:rPr>
          <w:rFonts w:cs="Arial"/>
          <w:color w:val="0F243E" w:themeColor="text2" w:themeShade="80"/>
          <w:sz w:val="24"/>
          <w:szCs w:val="24"/>
        </w:rPr>
        <w:t xml:space="preserve">Registered </w:t>
      </w:r>
      <w:r w:rsidR="00D55E97" w:rsidRPr="00574129">
        <w:rPr>
          <w:rFonts w:cs="Arial"/>
          <w:color w:val="0F243E" w:themeColor="text2" w:themeShade="80"/>
          <w:sz w:val="24"/>
          <w:szCs w:val="24"/>
        </w:rPr>
        <w:t xml:space="preserve">Manager </w:t>
      </w:r>
      <w:r w:rsidR="0069673B" w:rsidRPr="00574129">
        <w:rPr>
          <w:rFonts w:cs="Arial"/>
          <w:color w:val="0F243E" w:themeColor="text2" w:themeShade="80"/>
          <w:sz w:val="24"/>
          <w:szCs w:val="24"/>
        </w:rPr>
        <w:t xml:space="preserve">– </w:t>
      </w:r>
      <w:r w:rsidR="00F527EE" w:rsidRPr="00574129">
        <w:rPr>
          <w:rFonts w:cs="Arial"/>
          <w:color w:val="0F243E" w:themeColor="text2" w:themeShade="80"/>
          <w:sz w:val="24"/>
          <w:szCs w:val="24"/>
        </w:rPr>
        <w:t>Supported Living</w:t>
      </w:r>
      <w:r w:rsidR="0069673B" w:rsidRPr="00574129">
        <w:rPr>
          <w:rFonts w:cs="Arial"/>
          <w:color w:val="0F243E" w:themeColor="text2" w:themeShade="80"/>
          <w:sz w:val="24"/>
          <w:szCs w:val="24"/>
        </w:rPr>
        <w:t xml:space="preserve"> Services</w:t>
      </w:r>
    </w:p>
    <w:p w14:paraId="66933479" w14:textId="77777777" w:rsidR="00F84D71" w:rsidRPr="00574129" w:rsidRDefault="00F84D71">
      <w:pPr>
        <w:rPr>
          <w:rFonts w:cs="Arial"/>
          <w:color w:val="0F243E" w:themeColor="text2" w:themeShade="80"/>
          <w:sz w:val="24"/>
          <w:szCs w:val="24"/>
        </w:rPr>
      </w:pPr>
    </w:p>
    <w:p w14:paraId="3850E3FE" w14:textId="3274FA96" w:rsidR="00F84D71" w:rsidRPr="00574129" w:rsidRDefault="00F84D71" w:rsidP="00CB70E3">
      <w:pPr>
        <w:rPr>
          <w:rFonts w:cs="Arial"/>
          <w:color w:val="0F243E" w:themeColor="text2" w:themeShade="80"/>
          <w:sz w:val="24"/>
          <w:szCs w:val="24"/>
        </w:rPr>
      </w:pPr>
      <w:r w:rsidRPr="00574129">
        <w:rPr>
          <w:rFonts w:cs="Arial"/>
          <w:b/>
          <w:color w:val="0F243E" w:themeColor="text2" w:themeShade="80"/>
          <w:sz w:val="24"/>
          <w:szCs w:val="24"/>
        </w:rPr>
        <w:t>Salary:</w:t>
      </w:r>
      <w:r w:rsidRPr="00574129">
        <w:rPr>
          <w:rFonts w:cs="Arial"/>
          <w:color w:val="0F243E" w:themeColor="text2" w:themeShade="80"/>
          <w:sz w:val="24"/>
          <w:szCs w:val="24"/>
        </w:rPr>
        <w:tab/>
      </w:r>
      <w:r w:rsidR="00503E1C" w:rsidRPr="00574129">
        <w:rPr>
          <w:rFonts w:cs="Arial"/>
          <w:color w:val="0F243E" w:themeColor="text2" w:themeShade="80"/>
          <w:sz w:val="24"/>
          <w:szCs w:val="24"/>
        </w:rPr>
        <w:tab/>
      </w:r>
      <w:r w:rsidR="00503E1C" w:rsidRPr="00574129">
        <w:rPr>
          <w:rFonts w:cs="Arial"/>
          <w:color w:val="0F243E" w:themeColor="text2" w:themeShade="80"/>
          <w:sz w:val="24"/>
          <w:szCs w:val="24"/>
        </w:rPr>
        <w:tab/>
      </w:r>
      <w:r w:rsidRPr="00574129">
        <w:rPr>
          <w:rFonts w:cs="Arial"/>
          <w:color w:val="0F243E" w:themeColor="text2" w:themeShade="80"/>
          <w:sz w:val="24"/>
          <w:szCs w:val="24"/>
        </w:rPr>
        <w:t>£</w:t>
      </w:r>
      <w:r w:rsidR="0035403C" w:rsidRPr="00574129">
        <w:rPr>
          <w:rFonts w:cs="Arial"/>
          <w:color w:val="0F243E" w:themeColor="text2" w:themeShade="80"/>
          <w:sz w:val="24"/>
          <w:szCs w:val="24"/>
        </w:rPr>
        <w:t>3</w:t>
      </w:r>
      <w:r w:rsidR="00D645AD">
        <w:rPr>
          <w:rFonts w:cs="Arial"/>
          <w:color w:val="0F243E" w:themeColor="text2" w:themeShade="80"/>
          <w:sz w:val="24"/>
          <w:szCs w:val="24"/>
        </w:rPr>
        <w:t>6</w:t>
      </w:r>
      <w:r w:rsidR="002D75E8" w:rsidRPr="00574129">
        <w:rPr>
          <w:rFonts w:cs="Arial"/>
          <w:color w:val="0F243E" w:themeColor="text2" w:themeShade="80"/>
          <w:sz w:val="24"/>
          <w:szCs w:val="24"/>
        </w:rPr>
        <w:t>,</w:t>
      </w:r>
      <w:r w:rsidR="00D645AD">
        <w:rPr>
          <w:rFonts w:cs="Arial"/>
          <w:color w:val="0F243E" w:themeColor="text2" w:themeShade="80"/>
          <w:sz w:val="24"/>
          <w:szCs w:val="24"/>
        </w:rPr>
        <w:t>500</w:t>
      </w:r>
      <w:r w:rsidR="00877C04" w:rsidRPr="00574129">
        <w:rPr>
          <w:rFonts w:cs="Arial"/>
          <w:color w:val="0F243E" w:themeColor="text2" w:themeShade="80"/>
          <w:sz w:val="24"/>
          <w:szCs w:val="24"/>
        </w:rPr>
        <w:t xml:space="preserve"> </w:t>
      </w:r>
      <w:r w:rsidR="00503E1C" w:rsidRPr="00574129">
        <w:rPr>
          <w:rFonts w:cs="Arial"/>
          <w:color w:val="0F243E" w:themeColor="text2" w:themeShade="80"/>
          <w:sz w:val="24"/>
          <w:szCs w:val="24"/>
        </w:rPr>
        <w:t>per annum plus on-call allowance</w:t>
      </w:r>
    </w:p>
    <w:p w14:paraId="12475F8B" w14:textId="77777777" w:rsidR="00F84D71" w:rsidRPr="00574129" w:rsidRDefault="00F84D71">
      <w:pPr>
        <w:rPr>
          <w:rFonts w:cs="Arial"/>
          <w:color w:val="0F243E" w:themeColor="text2" w:themeShade="80"/>
          <w:sz w:val="24"/>
          <w:szCs w:val="24"/>
        </w:rPr>
      </w:pPr>
    </w:p>
    <w:p w14:paraId="572909EC" w14:textId="77777777" w:rsidR="00F84D71" w:rsidRPr="00574129" w:rsidRDefault="00F84D71" w:rsidP="00503E1C">
      <w:pPr>
        <w:ind w:left="2880" w:hanging="2880"/>
        <w:rPr>
          <w:rFonts w:cs="Arial"/>
          <w:color w:val="0F243E" w:themeColor="text2" w:themeShade="80"/>
          <w:sz w:val="24"/>
          <w:szCs w:val="24"/>
        </w:rPr>
      </w:pPr>
      <w:r w:rsidRPr="00574129">
        <w:rPr>
          <w:rFonts w:cs="Arial"/>
          <w:b/>
          <w:color w:val="0F243E" w:themeColor="text2" w:themeShade="80"/>
          <w:sz w:val="24"/>
          <w:szCs w:val="24"/>
        </w:rPr>
        <w:t>Hours:</w:t>
      </w:r>
      <w:r w:rsidR="00C12728" w:rsidRPr="00574129">
        <w:rPr>
          <w:rFonts w:cs="Arial"/>
          <w:color w:val="0F243E" w:themeColor="text2" w:themeShade="80"/>
          <w:sz w:val="24"/>
          <w:szCs w:val="24"/>
        </w:rPr>
        <w:tab/>
      </w:r>
      <w:r w:rsidR="00AB5A47" w:rsidRPr="00574129">
        <w:rPr>
          <w:rFonts w:cs="Arial"/>
          <w:color w:val="0F243E" w:themeColor="text2" w:themeShade="80"/>
          <w:sz w:val="24"/>
          <w:szCs w:val="24"/>
        </w:rPr>
        <w:t>40</w:t>
      </w:r>
      <w:r w:rsidRPr="00574129">
        <w:rPr>
          <w:rFonts w:cs="Arial"/>
          <w:color w:val="0F243E" w:themeColor="text2" w:themeShade="80"/>
          <w:sz w:val="24"/>
          <w:szCs w:val="24"/>
        </w:rPr>
        <w:t xml:space="preserve"> hours per week</w:t>
      </w:r>
      <w:r w:rsidR="00503E1C" w:rsidRPr="00574129">
        <w:rPr>
          <w:rFonts w:cs="Arial"/>
          <w:color w:val="0F243E" w:themeColor="text2" w:themeShade="80"/>
          <w:sz w:val="24"/>
          <w:szCs w:val="24"/>
        </w:rPr>
        <w:t xml:space="preserve"> plus the expectation of evening </w:t>
      </w:r>
      <w:r w:rsidR="00036A91" w:rsidRPr="00574129">
        <w:rPr>
          <w:rFonts w:cs="Arial"/>
          <w:color w:val="0F243E" w:themeColor="text2" w:themeShade="80"/>
          <w:sz w:val="24"/>
          <w:szCs w:val="24"/>
        </w:rPr>
        <w:t xml:space="preserve">and weekend </w:t>
      </w:r>
      <w:r w:rsidR="00503E1C" w:rsidRPr="00574129">
        <w:rPr>
          <w:rFonts w:cs="Arial"/>
          <w:color w:val="0F243E" w:themeColor="text2" w:themeShade="80"/>
          <w:sz w:val="24"/>
          <w:szCs w:val="24"/>
        </w:rPr>
        <w:t xml:space="preserve">as required. </w:t>
      </w:r>
      <w:r w:rsidR="00CD16FF" w:rsidRPr="00574129">
        <w:rPr>
          <w:rFonts w:cs="Arial"/>
          <w:color w:val="0F243E" w:themeColor="text2" w:themeShade="80"/>
          <w:sz w:val="24"/>
          <w:szCs w:val="24"/>
        </w:rPr>
        <w:t xml:space="preserve"> </w:t>
      </w:r>
    </w:p>
    <w:p w14:paraId="5C6E85F0" w14:textId="77777777" w:rsidR="00CD16FF" w:rsidRPr="00574129" w:rsidRDefault="00CD16FF" w:rsidP="00503E1C">
      <w:pPr>
        <w:ind w:left="2880" w:hanging="2880"/>
        <w:rPr>
          <w:rFonts w:cs="Arial"/>
          <w:color w:val="0F243E" w:themeColor="text2" w:themeShade="80"/>
          <w:sz w:val="24"/>
          <w:szCs w:val="24"/>
        </w:rPr>
      </w:pPr>
    </w:p>
    <w:p w14:paraId="171534E9" w14:textId="77777777" w:rsidR="00F84D71" w:rsidRPr="00574129" w:rsidRDefault="00F84D71">
      <w:pPr>
        <w:rPr>
          <w:rFonts w:cs="Arial"/>
          <w:color w:val="0F243E" w:themeColor="text2" w:themeShade="80"/>
          <w:sz w:val="24"/>
          <w:szCs w:val="24"/>
        </w:rPr>
      </w:pPr>
      <w:r w:rsidRPr="00574129">
        <w:rPr>
          <w:rFonts w:cs="Arial"/>
          <w:b/>
          <w:color w:val="0F243E" w:themeColor="text2" w:themeShade="80"/>
          <w:sz w:val="24"/>
          <w:szCs w:val="24"/>
        </w:rPr>
        <w:t>Location:</w:t>
      </w:r>
      <w:r w:rsidR="00C12728" w:rsidRPr="00574129">
        <w:rPr>
          <w:rFonts w:cs="Arial"/>
          <w:color w:val="0F243E" w:themeColor="text2" w:themeShade="80"/>
          <w:sz w:val="24"/>
          <w:szCs w:val="24"/>
        </w:rPr>
        <w:tab/>
      </w:r>
      <w:r w:rsidR="00C12728" w:rsidRPr="00574129">
        <w:rPr>
          <w:rFonts w:cs="Arial"/>
          <w:color w:val="0F243E" w:themeColor="text2" w:themeShade="80"/>
          <w:sz w:val="24"/>
          <w:szCs w:val="24"/>
        </w:rPr>
        <w:tab/>
      </w:r>
      <w:r w:rsidR="00503E1C" w:rsidRPr="00574129">
        <w:rPr>
          <w:rFonts w:cs="Arial"/>
          <w:color w:val="0F243E" w:themeColor="text2" w:themeShade="80"/>
          <w:sz w:val="24"/>
          <w:szCs w:val="24"/>
        </w:rPr>
        <w:tab/>
      </w:r>
      <w:r w:rsidR="00CB70E3" w:rsidRPr="00574129">
        <w:rPr>
          <w:rFonts w:cs="Arial"/>
          <w:color w:val="0F243E" w:themeColor="text2" w:themeShade="80"/>
          <w:sz w:val="24"/>
          <w:szCs w:val="24"/>
        </w:rPr>
        <w:t>May Terrace, Giffnock</w:t>
      </w:r>
      <w:r w:rsidR="0032480F" w:rsidRPr="00574129">
        <w:rPr>
          <w:rFonts w:cs="Arial"/>
          <w:color w:val="0F243E" w:themeColor="text2" w:themeShade="80"/>
          <w:sz w:val="24"/>
          <w:szCs w:val="24"/>
        </w:rPr>
        <w:t xml:space="preserve">, </w:t>
      </w:r>
      <w:r w:rsidR="008B6169" w:rsidRPr="00574129">
        <w:rPr>
          <w:rFonts w:cs="Arial"/>
          <w:color w:val="0F243E" w:themeColor="text2" w:themeShade="80"/>
          <w:sz w:val="24"/>
          <w:szCs w:val="24"/>
        </w:rPr>
        <w:t xml:space="preserve">Glasgow. </w:t>
      </w:r>
      <w:r w:rsidR="0032480F" w:rsidRPr="00574129">
        <w:rPr>
          <w:rFonts w:cs="Arial"/>
          <w:color w:val="0F243E" w:themeColor="text2" w:themeShade="80"/>
          <w:sz w:val="24"/>
          <w:szCs w:val="24"/>
        </w:rPr>
        <w:t>G46 6LD</w:t>
      </w:r>
    </w:p>
    <w:p w14:paraId="239B97A0" w14:textId="77777777" w:rsidR="00F84D71" w:rsidRPr="00574129" w:rsidRDefault="00F84D71">
      <w:pPr>
        <w:rPr>
          <w:rFonts w:cs="Arial"/>
          <w:color w:val="0F243E" w:themeColor="text2" w:themeShade="80"/>
          <w:sz w:val="24"/>
          <w:szCs w:val="24"/>
        </w:rPr>
      </w:pPr>
    </w:p>
    <w:p w14:paraId="2314ABD2" w14:textId="77777777" w:rsidR="00596496" w:rsidRPr="00574129" w:rsidRDefault="00596496">
      <w:pPr>
        <w:rPr>
          <w:rFonts w:cs="Arial"/>
          <w:b/>
          <w:color w:val="0F243E" w:themeColor="text2" w:themeShade="80"/>
          <w:sz w:val="24"/>
          <w:szCs w:val="24"/>
        </w:rPr>
      </w:pPr>
    </w:p>
    <w:p w14:paraId="6B1050D5" w14:textId="77777777" w:rsidR="00F84D71" w:rsidRPr="00574129" w:rsidRDefault="00F65ACB">
      <w:pPr>
        <w:rPr>
          <w:rFonts w:cs="Arial"/>
          <w:b/>
          <w:color w:val="0F243E" w:themeColor="text2" w:themeShade="80"/>
          <w:sz w:val="24"/>
          <w:szCs w:val="24"/>
        </w:rPr>
      </w:pPr>
      <w:r w:rsidRPr="00574129">
        <w:rPr>
          <w:rFonts w:cs="Arial"/>
          <w:b/>
          <w:color w:val="0F243E" w:themeColor="text2" w:themeShade="80"/>
          <w:sz w:val="24"/>
          <w:szCs w:val="24"/>
        </w:rPr>
        <w:t>Main purpose of p</w:t>
      </w:r>
      <w:r w:rsidR="00F84D71" w:rsidRPr="00574129">
        <w:rPr>
          <w:rFonts w:cs="Arial"/>
          <w:b/>
          <w:color w:val="0F243E" w:themeColor="text2" w:themeShade="80"/>
          <w:sz w:val="24"/>
          <w:szCs w:val="24"/>
        </w:rPr>
        <w:t>ost</w:t>
      </w:r>
    </w:p>
    <w:p w14:paraId="6BF9E866" w14:textId="77777777" w:rsidR="005F7849" w:rsidRPr="00574129" w:rsidRDefault="005F7849">
      <w:pPr>
        <w:rPr>
          <w:rFonts w:cs="Arial"/>
          <w:color w:val="0F243E" w:themeColor="text2" w:themeShade="80"/>
          <w:sz w:val="24"/>
          <w:szCs w:val="24"/>
        </w:rPr>
      </w:pPr>
    </w:p>
    <w:p w14:paraId="6D5575FB" w14:textId="546F28A3" w:rsidR="00315C3D" w:rsidRPr="00574129" w:rsidRDefault="0035403C" w:rsidP="001E47EE">
      <w:pPr>
        <w:jc w:val="both"/>
        <w:rPr>
          <w:rFonts w:cs="Arial"/>
          <w:color w:val="0F243E" w:themeColor="text2" w:themeShade="80"/>
          <w:sz w:val="24"/>
          <w:szCs w:val="24"/>
        </w:rPr>
      </w:pPr>
      <w:r w:rsidRPr="00574129">
        <w:rPr>
          <w:rFonts w:cs="Arial"/>
          <w:color w:val="0F243E" w:themeColor="text2" w:themeShade="80"/>
          <w:sz w:val="24"/>
          <w:szCs w:val="24"/>
        </w:rPr>
        <w:t xml:space="preserve">The purpose of this post is to lead and manage our </w:t>
      </w:r>
      <w:r w:rsidR="00D42FB0" w:rsidRPr="00574129">
        <w:rPr>
          <w:rFonts w:cs="Arial"/>
          <w:color w:val="0F243E" w:themeColor="text2" w:themeShade="80"/>
          <w:sz w:val="24"/>
          <w:szCs w:val="24"/>
        </w:rPr>
        <w:t>Supported Living</w:t>
      </w:r>
      <w:r w:rsidRPr="00574129">
        <w:rPr>
          <w:rFonts w:cs="Arial"/>
          <w:color w:val="0F243E" w:themeColor="text2" w:themeShade="80"/>
          <w:sz w:val="24"/>
          <w:szCs w:val="24"/>
        </w:rPr>
        <w:t xml:space="preserve"> Service for people with Learning Disabilities, autism and complex needs. To provide leadership, oversight and direction to the team </w:t>
      </w:r>
      <w:r w:rsidR="00036A91" w:rsidRPr="00574129">
        <w:rPr>
          <w:rFonts w:cs="Arial"/>
          <w:color w:val="0F243E" w:themeColor="text2" w:themeShade="80"/>
          <w:sz w:val="24"/>
          <w:szCs w:val="24"/>
        </w:rPr>
        <w:t xml:space="preserve">with a focus on the </w:t>
      </w:r>
      <w:r w:rsidR="00D55E97" w:rsidRPr="00574129">
        <w:rPr>
          <w:rFonts w:cs="Arial"/>
          <w:color w:val="0F243E" w:themeColor="text2" w:themeShade="80"/>
          <w:sz w:val="24"/>
          <w:szCs w:val="24"/>
        </w:rPr>
        <w:t xml:space="preserve">delivery, growth and </w:t>
      </w:r>
      <w:r w:rsidR="00036A91" w:rsidRPr="00574129">
        <w:rPr>
          <w:rFonts w:cs="Arial"/>
          <w:color w:val="0F243E" w:themeColor="text2" w:themeShade="80"/>
          <w:sz w:val="24"/>
          <w:szCs w:val="24"/>
        </w:rPr>
        <w:t xml:space="preserve">development of </w:t>
      </w:r>
      <w:r w:rsidR="00391E24" w:rsidRPr="00574129">
        <w:rPr>
          <w:rFonts w:cs="Arial"/>
          <w:color w:val="0F243E" w:themeColor="text2" w:themeShade="80"/>
          <w:sz w:val="24"/>
          <w:szCs w:val="24"/>
        </w:rPr>
        <w:t>high-quality</w:t>
      </w:r>
      <w:r w:rsidR="00315C3D" w:rsidRPr="00574129">
        <w:rPr>
          <w:rFonts w:cs="Arial"/>
          <w:color w:val="0F243E" w:themeColor="text2" w:themeShade="80"/>
          <w:sz w:val="24"/>
          <w:szCs w:val="24"/>
        </w:rPr>
        <w:t xml:space="preserve"> </w:t>
      </w:r>
      <w:r w:rsidR="005E7294">
        <w:rPr>
          <w:rFonts w:cs="Arial"/>
          <w:color w:val="0F243E" w:themeColor="text2" w:themeShade="80"/>
          <w:sz w:val="24"/>
          <w:szCs w:val="24"/>
        </w:rPr>
        <w:t>24-hour</w:t>
      </w:r>
      <w:r w:rsidR="0052765A">
        <w:rPr>
          <w:rFonts w:cs="Arial"/>
          <w:color w:val="0F243E" w:themeColor="text2" w:themeShade="80"/>
          <w:sz w:val="24"/>
          <w:szCs w:val="24"/>
        </w:rPr>
        <w:t xml:space="preserve"> </w:t>
      </w:r>
      <w:r w:rsidR="00315C3D" w:rsidRPr="00574129">
        <w:rPr>
          <w:rFonts w:cs="Arial"/>
          <w:color w:val="0F243E" w:themeColor="text2" w:themeShade="80"/>
          <w:sz w:val="24"/>
          <w:szCs w:val="24"/>
        </w:rPr>
        <w:t xml:space="preserve">personalised support services </w:t>
      </w:r>
      <w:r w:rsidR="00004318" w:rsidRPr="00574129">
        <w:rPr>
          <w:rFonts w:cs="Arial"/>
          <w:color w:val="0F243E" w:themeColor="text2" w:themeShade="80"/>
          <w:sz w:val="24"/>
          <w:szCs w:val="24"/>
        </w:rPr>
        <w:t>for adults.</w:t>
      </w:r>
    </w:p>
    <w:p w14:paraId="642B2D8F" w14:textId="677FA74E" w:rsidR="0069673B" w:rsidRPr="00574129" w:rsidRDefault="0069673B" w:rsidP="001E47EE">
      <w:pPr>
        <w:jc w:val="both"/>
        <w:rPr>
          <w:rFonts w:cs="Arial"/>
          <w:color w:val="0F243E" w:themeColor="text2" w:themeShade="80"/>
          <w:sz w:val="24"/>
          <w:szCs w:val="24"/>
        </w:rPr>
      </w:pPr>
    </w:p>
    <w:p w14:paraId="27424BCE" w14:textId="382D8306" w:rsidR="0069673B" w:rsidRPr="00574129" w:rsidRDefault="0069673B" w:rsidP="001E47EE">
      <w:pPr>
        <w:jc w:val="both"/>
        <w:rPr>
          <w:rFonts w:cs="Arial"/>
          <w:color w:val="0F243E" w:themeColor="text2" w:themeShade="80"/>
          <w:sz w:val="24"/>
          <w:szCs w:val="24"/>
        </w:rPr>
      </w:pPr>
      <w:r w:rsidRPr="00574129">
        <w:rPr>
          <w:rFonts w:cs="Arial"/>
          <w:color w:val="0F243E" w:themeColor="text2" w:themeShade="80"/>
          <w:sz w:val="24"/>
          <w:szCs w:val="24"/>
        </w:rPr>
        <w:t>The post holder will support the growth, development and diversification of outreach services in line with Cosgrove’s Strategy.</w:t>
      </w:r>
    </w:p>
    <w:p w14:paraId="029C11CD" w14:textId="77777777" w:rsidR="00D55E97" w:rsidRPr="00574129" w:rsidRDefault="00D55E97" w:rsidP="001E47EE">
      <w:pPr>
        <w:jc w:val="both"/>
        <w:rPr>
          <w:rFonts w:cs="Arial"/>
          <w:color w:val="0F243E" w:themeColor="text2" w:themeShade="80"/>
          <w:sz w:val="24"/>
          <w:szCs w:val="24"/>
        </w:rPr>
      </w:pPr>
    </w:p>
    <w:p w14:paraId="3863A370" w14:textId="2113DBA0" w:rsidR="00CA79B3" w:rsidRPr="00574129" w:rsidRDefault="00391E24" w:rsidP="001E47EE">
      <w:pPr>
        <w:jc w:val="both"/>
        <w:rPr>
          <w:rFonts w:cs="Arial"/>
          <w:color w:val="0F243E" w:themeColor="text2" w:themeShade="80"/>
          <w:sz w:val="24"/>
          <w:szCs w:val="24"/>
        </w:rPr>
      </w:pPr>
      <w:r w:rsidRPr="00574129">
        <w:rPr>
          <w:rFonts w:cs="Arial"/>
          <w:color w:val="0F243E" w:themeColor="text2" w:themeShade="80"/>
          <w:sz w:val="24"/>
          <w:szCs w:val="24"/>
        </w:rPr>
        <w:t>The operational manager will have responsibility for a diverse team of support staff d</w:t>
      </w:r>
      <w:r w:rsidR="00FA76A8" w:rsidRPr="00574129">
        <w:rPr>
          <w:rFonts w:cs="Arial"/>
          <w:color w:val="0F243E" w:themeColor="text2" w:themeShade="80"/>
          <w:sz w:val="24"/>
          <w:szCs w:val="24"/>
        </w:rPr>
        <w:t>eliver</w:t>
      </w:r>
      <w:r w:rsidRPr="00574129">
        <w:rPr>
          <w:rFonts w:cs="Arial"/>
          <w:color w:val="0F243E" w:themeColor="text2" w:themeShade="80"/>
          <w:sz w:val="24"/>
          <w:szCs w:val="24"/>
        </w:rPr>
        <w:t>ing</w:t>
      </w:r>
      <w:r w:rsidR="00FA76A8" w:rsidRPr="00574129">
        <w:rPr>
          <w:rFonts w:cs="Arial"/>
          <w:color w:val="0F243E" w:themeColor="text2" w:themeShade="80"/>
          <w:sz w:val="24"/>
          <w:szCs w:val="24"/>
        </w:rPr>
        <w:t xml:space="preserve"> </w:t>
      </w:r>
      <w:r w:rsidR="00AF7A83" w:rsidRPr="00574129">
        <w:rPr>
          <w:rFonts w:cs="Arial"/>
          <w:color w:val="0F243E" w:themeColor="text2" w:themeShade="80"/>
          <w:sz w:val="24"/>
          <w:szCs w:val="24"/>
        </w:rPr>
        <w:t>personalised</w:t>
      </w:r>
      <w:r w:rsidRPr="00574129">
        <w:rPr>
          <w:rFonts w:cs="Arial"/>
          <w:color w:val="0F243E" w:themeColor="text2" w:themeShade="80"/>
          <w:sz w:val="24"/>
          <w:szCs w:val="24"/>
        </w:rPr>
        <w:t xml:space="preserve"> services and </w:t>
      </w:r>
      <w:r w:rsidR="00872A71">
        <w:rPr>
          <w:rFonts w:cs="Arial"/>
          <w:color w:val="0F243E" w:themeColor="text2" w:themeShade="80"/>
          <w:sz w:val="24"/>
          <w:szCs w:val="24"/>
        </w:rPr>
        <w:t>shared support</w:t>
      </w:r>
      <w:r w:rsidRPr="00574129">
        <w:rPr>
          <w:rFonts w:cs="Arial"/>
          <w:color w:val="0F243E" w:themeColor="text2" w:themeShade="80"/>
          <w:sz w:val="24"/>
          <w:szCs w:val="24"/>
        </w:rPr>
        <w:t>s</w:t>
      </w:r>
      <w:r w:rsidR="00AF7A83" w:rsidRPr="00574129">
        <w:rPr>
          <w:rFonts w:cs="Arial"/>
          <w:color w:val="0F243E" w:themeColor="text2" w:themeShade="80"/>
          <w:sz w:val="24"/>
          <w:szCs w:val="24"/>
        </w:rPr>
        <w:t xml:space="preserve">, </w:t>
      </w:r>
      <w:r w:rsidR="00B96270" w:rsidRPr="00574129">
        <w:rPr>
          <w:rFonts w:cs="Arial"/>
          <w:color w:val="0F243E" w:themeColor="text2" w:themeShade="80"/>
          <w:sz w:val="24"/>
          <w:szCs w:val="24"/>
        </w:rPr>
        <w:t>help</w:t>
      </w:r>
      <w:r w:rsidR="00A649ED">
        <w:rPr>
          <w:rFonts w:cs="Arial"/>
          <w:color w:val="0F243E" w:themeColor="text2" w:themeShade="80"/>
          <w:sz w:val="24"/>
          <w:szCs w:val="24"/>
        </w:rPr>
        <w:t>ing</w:t>
      </w:r>
      <w:r w:rsidR="00B96270" w:rsidRPr="00574129">
        <w:rPr>
          <w:rFonts w:cs="Arial"/>
          <w:color w:val="0F243E" w:themeColor="text2" w:themeShade="80"/>
          <w:sz w:val="24"/>
          <w:szCs w:val="24"/>
        </w:rPr>
        <w:t xml:space="preserve"> </w:t>
      </w:r>
      <w:r w:rsidR="00004318" w:rsidRPr="00574129">
        <w:rPr>
          <w:rFonts w:cs="Arial"/>
          <w:color w:val="0F243E" w:themeColor="text2" w:themeShade="80"/>
          <w:sz w:val="24"/>
          <w:szCs w:val="24"/>
        </w:rPr>
        <w:t>adults</w:t>
      </w:r>
      <w:r w:rsidR="00B96270" w:rsidRPr="00574129">
        <w:rPr>
          <w:rFonts w:cs="Arial"/>
          <w:color w:val="0F243E" w:themeColor="text2" w:themeShade="80"/>
          <w:sz w:val="24"/>
          <w:szCs w:val="24"/>
        </w:rPr>
        <w:t xml:space="preserve"> who have a learning disability</w:t>
      </w:r>
      <w:r w:rsidR="00FA76A8" w:rsidRPr="00574129">
        <w:rPr>
          <w:rFonts w:cs="Arial"/>
          <w:color w:val="0F243E" w:themeColor="text2" w:themeShade="80"/>
          <w:sz w:val="24"/>
          <w:szCs w:val="24"/>
        </w:rPr>
        <w:t xml:space="preserve"> and</w:t>
      </w:r>
      <w:r w:rsidR="00B96270" w:rsidRPr="00574129">
        <w:rPr>
          <w:rFonts w:cs="Arial"/>
          <w:color w:val="0F243E" w:themeColor="text2" w:themeShade="80"/>
          <w:sz w:val="24"/>
          <w:szCs w:val="24"/>
        </w:rPr>
        <w:t>/or</w:t>
      </w:r>
      <w:r w:rsidR="00FA76A8" w:rsidRPr="00574129">
        <w:rPr>
          <w:rFonts w:cs="Arial"/>
          <w:color w:val="0F243E" w:themeColor="text2" w:themeShade="80"/>
          <w:sz w:val="24"/>
          <w:szCs w:val="24"/>
        </w:rPr>
        <w:t xml:space="preserve"> additional nee</w:t>
      </w:r>
      <w:r w:rsidR="00FF696B" w:rsidRPr="00574129">
        <w:rPr>
          <w:rFonts w:cs="Arial"/>
          <w:color w:val="0F243E" w:themeColor="text2" w:themeShade="80"/>
          <w:sz w:val="24"/>
          <w:szCs w:val="24"/>
        </w:rPr>
        <w:t>ds lead the lives of their choosing.</w:t>
      </w:r>
    </w:p>
    <w:p w14:paraId="6181E1D8" w14:textId="77777777" w:rsidR="00036A91" w:rsidRPr="00574129" w:rsidRDefault="00036A91" w:rsidP="001E47EE">
      <w:pPr>
        <w:jc w:val="both"/>
        <w:rPr>
          <w:rFonts w:cs="Arial"/>
          <w:color w:val="0F243E" w:themeColor="text2" w:themeShade="80"/>
          <w:sz w:val="24"/>
          <w:szCs w:val="24"/>
        </w:rPr>
      </w:pPr>
    </w:p>
    <w:p w14:paraId="4EC20A5D" w14:textId="05ADC515" w:rsidR="00036A91" w:rsidRPr="00574129" w:rsidRDefault="00036A91" w:rsidP="001E47EE">
      <w:pPr>
        <w:jc w:val="both"/>
        <w:rPr>
          <w:rFonts w:cs="Arial"/>
          <w:color w:val="0F243E" w:themeColor="text2" w:themeShade="80"/>
          <w:sz w:val="24"/>
          <w:szCs w:val="24"/>
        </w:rPr>
      </w:pPr>
      <w:r w:rsidRPr="00574129">
        <w:rPr>
          <w:rFonts w:cs="Arial"/>
          <w:color w:val="0F243E" w:themeColor="text2" w:themeShade="80"/>
          <w:sz w:val="24"/>
          <w:szCs w:val="24"/>
        </w:rPr>
        <w:t xml:space="preserve">Deputise for the Manager of </w:t>
      </w:r>
      <w:r w:rsidR="00574129" w:rsidRPr="00574129">
        <w:rPr>
          <w:rFonts w:cs="Arial"/>
          <w:color w:val="0F243E" w:themeColor="text2" w:themeShade="80"/>
          <w:sz w:val="24"/>
          <w:szCs w:val="24"/>
        </w:rPr>
        <w:t xml:space="preserve">Supported Living </w:t>
      </w:r>
      <w:r w:rsidR="00D55E97" w:rsidRPr="00574129">
        <w:rPr>
          <w:rFonts w:cs="Arial"/>
          <w:color w:val="0F243E" w:themeColor="text2" w:themeShade="80"/>
          <w:sz w:val="24"/>
          <w:szCs w:val="24"/>
        </w:rPr>
        <w:t>Services</w:t>
      </w:r>
      <w:r w:rsidRPr="00574129">
        <w:rPr>
          <w:rFonts w:cs="Arial"/>
          <w:color w:val="0F243E" w:themeColor="text2" w:themeShade="80"/>
          <w:sz w:val="24"/>
          <w:szCs w:val="24"/>
        </w:rPr>
        <w:t xml:space="preserve"> as required. </w:t>
      </w:r>
    </w:p>
    <w:p w14:paraId="05146509" w14:textId="77777777" w:rsidR="00CD16FF" w:rsidRPr="00574129" w:rsidRDefault="00CD16FF" w:rsidP="001E47EE">
      <w:pPr>
        <w:jc w:val="both"/>
        <w:rPr>
          <w:rFonts w:cs="Arial"/>
          <w:color w:val="0F243E" w:themeColor="text2" w:themeShade="80"/>
          <w:sz w:val="24"/>
          <w:szCs w:val="24"/>
        </w:rPr>
      </w:pPr>
    </w:p>
    <w:p w14:paraId="7A74B62D" w14:textId="77777777" w:rsidR="00CD16FF" w:rsidRPr="00574129" w:rsidRDefault="00CD16FF" w:rsidP="001E47EE">
      <w:pPr>
        <w:jc w:val="both"/>
        <w:rPr>
          <w:rFonts w:cs="Arial"/>
          <w:color w:val="0F243E" w:themeColor="text2" w:themeShade="80"/>
          <w:sz w:val="24"/>
          <w:szCs w:val="24"/>
        </w:rPr>
      </w:pPr>
      <w:r w:rsidRPr="00574129">
        <w:rPr>
          <w:rFonts w:cs="Arial"/>
          <w:color w:val="0F243E" w:themeColor="text2" w:themeShade="80"/>
          <w:sz w:val="24"/>
          <w:szCs w:val="24"/>
        </w:rPr>
        <w:t xml:space="preserve">Work as part of the on-call rota. </w:t>
      </w:r>
    </w:p>
    <w:p w14:paraId="6A7DC71E" w14:textId="77777777" w:rsidR="00503E1C" w:rsidRPr="00574129" w:rsidRDefault="00503E1C" w:rsidP="001E47EE">
      <w:pPr>
        <w:jc w:val="both"/>
        <w:rPr>
          <w:rFonts w:cs="Arial"/>
          <w:color w:val="0F243E" w:themeColor="text2" w:themeShade="80"/>
          <w:sz w:val="24"/>
          <w:szCs w:val="24"/>
        </w:rPr>
      </w:pPr>
    </w:p>
    <w:p w14:paraId="764CC3F4" w14:textId="77777777" w:rsidR="00AB5A47" w:rsidRPr="00574129" w:rsidRDefault="00AB5A47" w:rsidP="00AB5A47">
      <w:pPr>
        <w:rPr>
          <w:rFonts w:cs="Arial"/>
          <w:b/>
          <w:color w:val="0F243E" w:themeColor="text2" w:themeShade="80"/>
          <w:sz w:val="24"/>
          <w:szCs w:val="24"/>
        </w:rPr>
      </w:pPr>
      <w:r w:rsidRPr="00574129">
        <w:rPr>
          <w:rFonts w:cs="Arial"/>
          <w:b/>
          <w:color w:val="0F243E" w:themeColor="text2" w:themeShade="80"/>
          <w:sz w:val="24"/>
          <w:szCs w:val="24"/>
        </w:rPr>
        <w:t>Key Responsibilities</w:t>
      </w:r>
    </w:p>
    <w:p w14:paraId="7A0663B8" w14:textId="77777777" w:rsidR="00AB5A47" w:rsidRPr="00574129" w:rsidRDefault="00AB5A47" w:rsidP="00AB5A47">
      <w:pPr>
        <w:tabs>
          <w:tab w:val="left" w:pos="1185"/>
        </w:tabs>
        <w:rPr>
          <w:rFonts w:cs="Arial"/>
          <w:b/>
          <w:color w:val="0F243E" w:themeColor="text2" w:themeShade="80"/>
          <w:sz w:val="24"/>
          <w:szCs w:val="24"/>
        </w:rPr>
      </w:pPr>
      <w:r w:rsidRPr="00574129">
        <w:rPr>
          <w:rFonts w:cs="Arial"/>
          <w:b/>
          <w:color w:val="0F243E" w:themeColor="text2" w:themeShade="80"/>
          <w:sz w:val="24"/>
          <w:szCs w:val="24"/>
        </w:rPr>
        <w:tab/>
      </w:r>
    </w:p>
    <w:p w14:paraId="622C8240" w14:textId="15D32B43" w:rsidR="00823BFF" w:rsidRPr="00574129" w:rsidRDefault="00823BFF" w:rsidP="008B6169">
      <w:pPr>
        <w:jc w:val="both"/>
        <w:rPr>
          <w:rFonts w:cs="Arial"/>
          <w:b/>
          <w:color w:val="0F243E" w:themeColor="text2" w:themeShade="80"/>
          <w:szCs w:val="22"/>
        </w:rPr>
      </w:pPr>
      <w:r w:rsidRPr="00574129">
        <w:rPr>
          <w:rFonts w:cs="Arial"/>
          <w:b/>
          <w:color w:val="0F243E" w:themeColor="text2" w:themeShade="80"/>
          <w:szCs w:val="22"/>
        </w:rPr>
        <w:t xml:space="preserve">The </w:t>
      </w:r>
      <w:r w:rsidR="00574129" w:rsidRPr="00574129">
        <w:rPr>
          <w:rFonts w:cs="Arial"/>
          <w:b/>
          <w:color w:val="0F243E" w:themeColor="text2" w:themeShade="80"/>
          <w:szCs w:val="22"/>
        </w:rPr>
        <w:t>Operational Manager</w:t>
      </w:r>
      <w:r w:rsidRPr="00574129">
        <w:rPr>
          <w:rFonts w:cs="Arial"/>
          <w:b/>
          <w:color w:val="0F243E" w:themeColor="text2" w:themeShade="80"/>
          <w:szCs w:val="22"/>
        </w:rPr>
        <w:t xml:space="preserve"> will:</w:t>
      </w:r>
    </w:p>
    <w:p w14:paraId="608DCD8E" w14:textId="77777777" w:rsidR="00823BFF" w:rsidRPr="00574129" w:rsidRDefault="00823BFF" w:rsidP="008B6169">
      <w:pPr>
        <w:jc w:val="both"/>
        <w:rPr>
          <w:rFonts w:cs="Arial"/>
          <w:b/>
          <w:color w:val="0F243E" w:themeColor="text2" w:themeShade="80"/>
          <w:szCs w:val="22"/>
        </w:rPr>
      </w:pPr>
    </w:p>
    <w:p w14:paraId="3B13A78A" w14:textId="28260AC6" w:rsidR="00C57613" w:rsidRPr="00574129" w:rsidRDefault="00391E24" w:rsidP="008B6169">
      <w:pPr>
        <w:widowControl w:val="0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  <w:kern w:val="28"/>
          <w:szCs w:val="22"/>
        </w:rPr>
      </w:pPr>
      <w:r w:rsidRPr="00574129">
        <w:rPr>
          <w:rFonts w:cs="Arial"/>
          <w:color w:val="0F243E" w:themeColor="text2" w:themeShade="80"/>
          <w:kern w:val="28"/>
          <w:szCs w:val="22"/>
        </w:rPr>
        <w:t>Have a strong value led and person-centred practice focus derived from experience of delivering support services for people with additional needs</w:t>
      </w:r>
      <w:r w:rsidR="008B6169" w:rsidRPr="00574129">
        <w:rPr>
          <w:rFonts w:cs="Arial"/>
          <w:color w:val="0F243E" w:themeColor="text2" w:themeShade="80"/>
          <w:kern w:val="28"/>
          <w:szCs w:val="22"/>
        </w:rPr>
        <w:t>.</w:t>
      </w:r>
      <w:r w:rsidR="00C57613" w:rsidRPr="00574129">
        <w:rPr>
          <w:rFonts w:cs="Arial"/>
          <w:color w:val="0F243E" w:themeColor="text2" w:themeShade="80"/>
          <w:kern w:val="28"/>
          <w:szCs w:val="22"/>
        </w:rPr>
        <w:t xml:space="preserve"> </w:t>
      </w:r>
    </w:p>
    <w:p w14:paraId="7C0F22A2" w14:textId="77777777" w:rsidR="00C57613" w:rsidRPr="00574129" w:rsidRDefault="00C57613" w:rsidP="008B6169">
      <w:pPr>
        <w:ind w:left="426" w:hanging="284"/>
        <w:jc w:val="both"/>
        <w:rPr>
          <w:rFonts w:cs="Arial"/>
          <w:color w:val="0F243E" w:themeColor="text2" w:themeShade="80"/>
        </w:rPr>
      </w:pPr>
    </w:p>
    <w:p w14:paraId="3573FC54" w14:textId="7DF9D900" w:rsidR="00391E24" w:rsidRPr="00574129" w:rsidRDefault="00391E24" w:rsidP="00391E24">
      <w:pPr>
        <w:pStyle w:val="ListParagraph"/>
        <w:numPr>
          <w:ilvl w:val="0"/>
          <w:numId w:val="39"/>
        </w:numPr>
        <w:ind w:left="426" w:hanging="284"/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 xml:space="preserve">Lead, drive and empower the support team to work together to meet individual outcomes life, ensuring the supported person’s voice is always heard. </w:t>
      </w:r>
    </w:p>
    <w:p w14:paraId="3DA40486" w14:textId="77777777" w:rsidR="00391E24" w:rsidRPr="00574129" w:rsidRDefault="00391E24" w:rsidP="00391E24">
      <w:pPr>
        <w:pStyle w:val="ListParagraph"/>
        <w:rPr>
          <w:rFonts w:ascii="Arial" w:hAnsi="Arial" w:cs="Arial"/>
          <w:color w:val="0F243E" w:themeColor="text2" w:themeShade="80"/>
        </w:rPr>
      </w:pPr>
    </w:p>
    <w:p w14:paraId="6BB0A852" w14:textId="7506E1DD" w:rsidR="005F40AC" w:rsidRPr="00574129" w:rsidRDefault="00391E24" w:rsidP="00391E24">
      <w:pPr>
        <w:pStyle w:val="ListParagraph"/>
        <w:numPr>
          <w:ilvl w:val="0"/>
          <w:numId w:val="39"/>
        </w:numPr>
        <w:ind w:left="426" w:hanging="284"/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 xml:space="preserve">Work positively with wider multi-disciplinary team to develop and evolve protocols and </w:t>
      </w:r>
      <w:proofErr w:type="gramStart"/>
      <w:r w:rsidRPr="00574129">
        <w:rPr>
          <w:rFonts w:ascii="Arial" w:hAnsi="Arial" w:cs="Arial"/>
          <w:color w:val="0F243E" w:themeColor="text2" w:themeShade="80"/>
        </w:rPr>
        <w:t>systems</w:t>
      </w:r>
      <w:proofErr w:type="gramEnd"/>
    </w:p>
    <w:p w14:paraId="73363B36" w14:textId="77777777" w:rsidR="005F40AC" w:rsidRPr="00574129" w:rsidRDefault="005F40AC" w:rsidP="008B6169">
      <w:pPr>
        <w:pStyle w:val="ListParagraph"/>
        <w:ind w:left="426" w:hanging="284"/>
        <w:jc w:val="both"/>
        <w:rPr>
          <w:rFonts w:ascii="Arial" w:hAnsi="Arial" w:cs="Arial"/>
          <w:color w:val="0F243E" w:themeColor="text2" w:themeShade="80"/>
          <w:kern w:val="28"/>
        </w:rPr>
      </w:pPr>
    </w:p>
    <w:p w14:paraId="028A7657" w14:textId="1422C75F" w:rsidR="00E50C37" w:rsidRPr="00574129" w:rsidRDefault="001C7D8B" w:rsidP="00E50C37">
      <w:pPr>
        <w:pStyle w:val="ListParagraph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  <w:kern w:val="28"/>
        </w:rPr>
        <w:t>Lead</w:t>
      </w:r>
      <w:r w:rsidR="00823BFF" w:rsidRPr="00574129">
        <w:rPr>
          <w:rFonts w:ascii="Arial" w:hAnsi="Arial" w:cs="Arial"/>
          <w:color w:val="0F243E" w:themeColor="text2" w:themeShade="80"/>
          <w:kern w:val="28"/>
        </w:rPr>
        <w:t xml:space="preserve"> the staff team,</w:t>
      </w:r>
      <w:r w:rsidR="00823BFF" w:rsidRPr="00574129">
        <w:rPr>
          <w:rFonts w:ascii="Arial" w:hAnsi="Arial" w:cs="Arial"/>
          <w:color w:val="0F243E" w:themeColor="text2" w:themeShade="80"/>
        </w:rPr>
        <w:t xml:space="preserve"> ensuring that the needs of the </w:t>
      </w:r>
      <w:r w:rsidR="00004318" w:rsidRPr="00574129">
        <w:rPr>
          <w:rFonts w:ascii="Arial" w:hAnsi="Arial" w:cs="Arial"/>
          <w:color w:val="0F243E" w:themeColor="text2" w:themeShade="80"/>
        </w:rPr>
        <w:t xml:space="preserve">people </w:t>
      </w:r>
      <w:r w:rsidR="00823BFF" w:rsidRPr="00574129">
        <w:rPr>
          <w:rFonts w:ascii="Arial" w:hAnsi="Arial" w:cs="Arial"/>
          <w:color w:val="0F243E" w:themeColor="text2" w:themeShade="80"/>
        </w:rPr>
        <w:t>we support are be</w:t>
      </w:r>
      <w:r w:rsidR="009E4445" w:rsidRPr="00574129">
        <w:rPr>
          <w:rFonts w:ascii="Arial" w:hAnsi="Arial" w:cs="Arial"/>
          <w:color w:val="0F243E" w:themeColor="text2" w:themeShade="80"/>
        </w:rPr>
        <w:t>ing met to the highest standard whilst</w:t>
      </w:r>
      <w:r w:rsidR="00220A43" w:rsidRPr="00574129">
        <w:rPr>
          <w:rFonts w:ascii="Arial" w:hAnsi="Arial" w:cs="Arial"/>
          <w:color w:val="0F243E" w:themeColor="text2" w:themeShade="80"/>
        </w:rPr>
        <w:t xml:space="preserve"> </w:t>
      </w:r>
      <w:r w:rsidR="00E50C37" w:rsidRPr="00574129">
        <w:rPr>
          <w:rFonts w:ascii="Arial" w:hAnsi="Arial" w:cs="Arial"/>
          <w:color w:val="0F243E" w:themeColor="text2" w:themeShade="80"/>
        </w:rPr>
        <w:t xml:space="preserve">working within the regulatory </w:t>
      </w:r>
      <w:proofErr w:type="gramStart"/>
      <w:r w:rsidR="00E50C37" w:rsidRPr="00574129">
        <w:rPr>
          <w:rFonts w:ascii="Arial" w:hAnsi="Arial" w:cs="Arial"/>
          <w:color w:val="0F243E" w:themeColor="text2" w:themeShade="80"/>
        </w:rPr>
        <w:t xml:space="preserve">framework,  </w:t>
      </w:r>
      <w:r w:rsidR="00004318" w:rsidRPr="00574129">
        <w:rPr>
          <w:rFonts w:ascii="Arial" w:hAnsi="Arial" w:cs="Arial"/>
          <w:color w:val="0F243E" w:themeColor="text2" w:themeShade="80"/>
        </w:rPr>
        <w:t>legislation</w:t>
      </w:r>
      <w:proofErr w:type="gramEnd"/>
      <w:r w:rsidR="00004318" w:rsidRPr="00574129">
        <w:rPr>
          <w:rFonts w:ascii="Arial" w:hAnsi="Arial" w:cs="Arial"/>
          <w:color w:val="0F243E" w:themeColor="text2" w:themeShade="80"/>
        </w:rPr>
        <w:t xml:space="preserve"> and </w:t>
      </w:r>
      <w:r w:rsidR="00E50C37" w:rsidRPr="00574129">
        <w:rPr>
          <w:rFonts w:ascii="Arial" w:hAnsi="Arial" w:cs="Arial"/>
          <w:color w:val="0F243E" w:themeColor="text2" w:themeShade="80"/>
        </w:rPr>
        <w:t>good practice guidance</w:t>
      </w:r>
      <w:r w:rsidR="00004318" w:rsidRPr="00574129">
        <w:rPr>
          <w:rFonts w:ascii="Arial" w:hAnsi="Arial" w:cs="Arial"/>
          <w:color w:val="0F243E" w:themeColor="text2" w:themeShade="80"/>
        </w:rPr>
        <w:t>.</w:t>
      </w:r>
    </w:p>
    <w:p w14:paraId="6966C54E" w14:textId="77777777" w:rsidR="0069673B" w:rsidRPr="00574129" w:rsidRDefault="0069673B" w:rsidP="0069673B">
      <w:pPr>
        <w:pStyle w:val="ListParagraph"/>
        <w:rPr>
          <w:rFonts w:cs="Arial"/>
          <w:color w:val="0F243E" w:themeColor="text2" w:themeShade="80"/>
        </w:rPr>
      </w:pPr>
    </w:p>
    <w:p w14:paraId="15473FC9" w14:textId="2BF1E4FC" w:rsidR="0069673B" w:rsidRPr="004B1F68" w:rsidRDefault="0069673B" w:rsidP="00E50C37">
      <w:pPr>
        <w:pStyle w:val="ListParagraph"/>
        <w:numPr>
          <w:ilvl w:val="0"/>
          <w:numId w:val="39"/>
        </w:numPr>
        <w:ind w:left="426" w:hanging="284"/>
        <w:jc w:val="both"/>
        <w:rPr>
          <w:rFonts w:ascii="Arial" w:hAnsi="Arial" w:cs="Arial"/>
          <w:color w:val="0F243E" w:themeColor="text2" w:themeShade="80"/>
        </w:rPr>
      </w:pPr>
      <w:r w:rsidRPr="004B1F68">
        <w:rPr>
          <w:rFonts w:ascii="Arial" w:hAnsi="Arial" w:cs="Arial"/>
          <w:color w:val="0F243E" w:themeColor="text2" w:themeShade="80"/>
        </w:rPr>
        <w:t>Support the delivery of growth targets and agreed key performance indicators aligned to Cosgrove’s Strategy.</w:t>
      </w:r>
    </w:p>
    <w:p w14:paraId="14EA947E" w14:textId="77777777" w:rsidR="00004318" w:rsidRPr="00574129" w:rsidRDefault="00004318" w:rsidP="00004318">
      <w:pPr>
        <w:jc w:val="both"/>
        <w:rPr>
          <w:rFonts w:cs="Arial"/>
          <w:color w:val="0F243E" w:themeColor="text2" w:themeShade="80"/>
        </w:rPr>
      </w:pPr>
    </w:p>
    <w:p w14:paraId="064F51B0" w14:textId="77777777" w:rsidR="00D7273C" w:rsidRPr="00574129" w:rsidRDefault="00220A43" w:rsidP="008B6169">
      <w:pPr>
        <w:widowControl w:val="0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  <w:kern w:val="28"/>
          <w:szCs w:val="22"/>
        </w:rPr>
      </w:pPr>
      <w:r w:rsidRPr="00574129">
        <w:rPr>
          <w:rFonts w:cs="Arial"/>
          <w:color w:val="0F243E" w:themeColor="text2" w:themeShade="80"/>
          <w:szCs w:val="22"/>
        </w:rPr>
        <w:t xml:space="preserve">Have ultimate responsibility for </w:t>
      </w:r>
      <w:r w:rsidR="00D7273C" w:rsidRPr="00574129">
        <w:rPr>
          <w:rFonts w:cs="Arial"/>
          <w:color w:val="0F243E" w:themeColor="text2" w:themeShade="80"/>
          <w:szCs w:val="22"/>
        </w:rPr>
        <w:t>staffing levels, recruiting appropriately</w:t>
      </w:r>
      <w:r w:rsidR="005F40AC" w:rsidRPr="00574129">
        <w:rPr>
          <w:rFonts w:cs="Arial"/>
          <w:color w:val="0F243E" w:themeColor="text2" w:themeShade="80"/>
          <w:szCs w:val="22"/>
        </w:rPr>
        <w:t xml:space="preserve"> in a way that is proactive, </w:t>
      </w:r>
      <w:r w:rsidR="00D7273C" w:rsidRPr="00574129">
        <w:rPr>
          <w:rFonts w:cs="Arial"/>
          <w:color w:val="0F243E" w:themeColor="text2" w:themeShade="80"/>
          <w:szCs w:val="22"/>
        </w:rPr>
        <w:t>planned</w:t>
      </w:r>
      <w:r w:rsidR="005F40AC" w:rsidRPr="00574129">
        <w:rPr>
          <w:rFonts w:cs="Arial"/>
          <w:color w:val="0F243E" w:themeColor="text2" w:themeShade="80"/>
          <w:szCs w:val="22"/>
        </w:rPr>
        <w:t xml:space="preserve"> and personalised</w:t>
      </w:r>
      <w:r w:rsidR="008B6169" w:rsidRPr="00574129">
        <w:rPr>
          <w:rFonts w:cs="Arial"/>
          <w:color w:val="0F243E" w:themeColor="text2" w:themeShade="80"/>
          <w:szCs w:val="22"/>
        </w:rPr>
        <w:t>.</w:t>
      </w:r>
    </w:p>
    <w:p w14:paraId="2BFD81FD" w14:textId="77777777" w:rsidR="00D7273C" w:rsidRPr="00574129" w:rsidRDefault="00D7273C" w:rsidP="008B6169">
      <w:pPr>
        <w:pStyle w:val="ListParagraph"/>
        <w:ind w:left="426" w:hanging="284"/>
        <w:jc w:val="both"/>
        <w:rPr>
          <w:rFonts w:cs="Arial"/>
          <w:color w:val="0F243E" w:themeColor="text2" w:themeShade="80"/>
        </w:rPr>
      </w:pPr>
    </w:p>
    <w:p w14:paraId="37709177" w14:textId="77777777" w:rsidR="00823BFF" w:rsidRPr="00574129" w:rsidRDefault="00D7273C" w:rsidP="008B6169">
      <w:pPr>
        <w:widowControl w:val="0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  <w:kern w:val="28"/>
          <w:szCs w:val="22"/>
        </w:rPr>
      </w:pPr>
      <w:r w:rsidRPr="00574129">
        <w:rPr>
          <w:rFonts w:cs="Arial"/>
          <w:color w:val="0F243E" w:themeColor="text2" w:themeShade="80"/>
        </w:rPr>
        <w:t xml:space="preserve">Manage rota systems </w:t>
      </w:r>
      <w:r w:rsidR="00220A43" w:rsidRPr="00574129">
        <w:rPr>
          <w:rFonts w:cs="Arial"/>
          <w:color w:val="0F243E" w:themeColor="text2" w:themeShade="80"/>
        </w:rPr>
        <w:t xml:space="preserve">ensuring staff are matched and deployed appropriately in line with the needs of the </w:t>
      </w:r>
      <w:r w:rsidR="00004318" w:rsidRPr="00574129">
        <w:rPr>
          <w:rFonts w:cs="Arial"/>
          <w:color w:val="0F243E" w:themeColor="text2" w:themeShade="80"/>
        </w:rPr>
        <w:t>people</w:t>
      </w:r>
      <w:r w:rsidR="00220A43" w:rsidRPr="00574129">
        <w:rPr>
          <w:rFonts w:cs="Arial"/>
          <w:color w:val="0F243E" w:themeColor="text2" w:themeShade="80"/>
        </w:rPr>
        <w:t xml:space="preserve"> we support, managing absence and changes as required.</w:t>
      </w:r>
    </w:p>
    <w:p w14:paraId="748951CD" w14:textId="77777777" w:rsidR="00220A43" w:rsidRPr="00574129" w:rsidRDefault="00220A43" w:rsidP="008B6169">
      <w:pPr>
        <w:widowControl w:val="0"/>
        <w:ind w:left="426" w:hanging="284"/>
        <w:jc w:val="both"/>
        <w:rPr>
          <w:rFonts w:cs="Arial"/>
          <w:color w:val="0F243E" w:themeColor="text2" w:themeShade="80"/>
          <w:kern w:val="28"/>
          <w:szCs w:val="22"/>
        </w:rPr>
      </w:pPr>
    </w:p>
    <w:p w14:paraId="531421ED" w14:textId="77777777" w:rsidR="00220A43" w:rsidRPr="004B1F68" w:rsidRDefault="00220A43" w:rsidP="008B6169">
      <w:pPr>
        <w:widowControl w:val="0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</w:rPr>
      </w:pPr>
      <w:r w:rsidRPr="004B1F68">
        <w:rPr>
          <w:rFonts w:cs="Arial"/>
          <w:color w:val="0F243E" w:themeColor="text2" w:themeShade="80"/>
        </w:rPr>
        <w:t>Play a lead role in new service development, working with all key people involved</w:t>
      </w:r>
      <w:r w:rsidR="008B6169" w:rsidRPr="004B1F68">
        <w:rPr>
          <w:rFonts w:cs="Arial"/>
          <w:color w:val="0F243E" w:themeColor="text2" w:themeShade="80"/>
        </w:rPr>
        <w:t>.</w:t>
      </w:r>
    </w:p>
    <w:p w14:paraId="46667610" w14:textId="77777777" w:rsidR="008B6169" w:rsidRPr="00574129" w:rsidRDefault="008B6169" w:rsidP="008B6169">
      <w:pPr>
        <w:pStyle w:val="ListParagraph"/>
        <w:jc w:val="both"/>
        <w:rPr>
          <w:rFonts w:cs="Arial"/>
          <w:color w:val="0F243E" w:themeColor="text2" w:themeShade="80"/>
          <w:kern w:val="28"/>
        </w:rPr>
      </w:pPr>
    </w:p>
    <w:p w14:paraId="63CC0C0B" w14:textId="77777777" w:rsidR="00E50C37" w:rsidRPr="00574129" w:rsidRDefault="008B6169" w:rsidP="00E50C37">
      <w:pPr>
        <w:widowControl w:val="0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  <w:szCs w:val="22"/>
        </w:rPr>
      </w:pPr>
      <w:r w:rsidRPr="00574129">
        <w:rPr>
          <w:rFonts w:cs="Arial"/>
          <w:color w:val="0F243E" w:themeColor="text2" w:themeShade="80"/>
          <w:kern w:val="28"/>
          <w:szCs w:val="22"/>
        </w:rPr>
        <w:t xml:space="preserve">Play a lead role in developing innovative service models </w:t>
      </w:r>
      <w:r w:rsidR="00E50C37" w:rsidRPr="00574129">
        <w:rPr>
          <w:rFonts w:cs="Arial"/>
          <w:color w:val="0F243E" w:themeColor="text2" w:themeShade="80"/>
          <w:szCs w:val="22"/>
        </w:rPr>
        <w:t xml:space="preserve">translating social care policy and practice into action within Cosgrove such as SDS, </w:t>
      </w:r>
      <w:proofErr w:type="gramStart"/>
      <w:r w:rsidR="00E50C37" w:rsidRPr="00574129">
        <w:rPr>
          <w:rFonts w:cs="Arial"/>
          <w:color w:val="0F243E" w:themeColor="text2" w:themeShade="80"/>
          <w:szCs w:val="22"/>
        </w:rPr>
        <w:t>outcomes based</w:t>
      </w:r>
      <w:proofErr w:type="gramEnd"/>
      <w:r w:rsidR="00E50C37" w:rsidRPr="00574129">
        <w:rPr>
          <w:rFonts w:cs="Arial"/>
          <w:color w:val="0F243E" w:themeColor="text2" w:themeShade="80"/>
          <w:szCs w:val="22"/>
        </w:rPr>
        <w:t xml:space="preserve"> support planning and technology enabled care.</w:t>
      </w:r>
    </w:p>
    <w:p w14:paraId="25F6DFBC" w14:textId="77777777" w:rsidR="00220A43" w:rsidRPr="00574129" w:rsidRDefault="00220A43" w:rsidP="008B6169">
      <w:pPr>
        <w:pStyle w:val="ListParagraph"/>
        <w:ind w:left="426" w:hanging="284"/>
        <w:jc w:val="both"/>
        <w:rPr>
          <w:rFonts w:cs="Arial"/>
          <w:color w:val="0F243E" w:themeColor="text2" w:themeShade="80"/>
          <w:kern w:val="28"/>
        </w:rPr>
      </w:pPr>
    </w:p>
    <w:p w14:paraId="0AF1EBB1" w14:textId="64ACA3EB" w:rsidR="00BF5250" w:rsidRPr="00574129" w:rsidRDefault="00220A43" w:rsidP="008B6169">
      <w:pPr>
        <w:widowControl w:val="0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  <w:kern w:val="28"/>
          <w:szCs w:val="22"/>
        </w:rPr>
      </w:pPr>
      <w:r w:rsidRPr="00574129">
        <w:rPr>
          <w:rFonts w:cs="Arial"/>
          <w:color w:val="0F243E" w:themeColor="text2" w:themeShade="80"/>
          <w:szCs w:val="22"/>
        </w:rPr>
        <w:t>Ensure the support</w:t>
      </w:r>
      <w:r w:rsidR="009B3432">
        <w:rPr>
          <w:rFonts w:cs="Arial"/>
          <w:color w:val="0F243E" w:themeColor="text2" w:themeShade="80"/>
          <w:szCs w:val="22"/>
        </w:rPr>
        <w:t xml:space="preserve">ed living staff </w:t>
      </w:r>
      <w:r w:rsidRPr="00574129">
        <w:rPr>
          <w:rFonts w:cs="Arial"/>
          <w:color w:val="0F243E" w:themeColor="text2" w:themeShade="80"/>
          <w:szCs w:val="22"/>
        </w:rPr>
        <w:t xml:space="preserve">teams are </w:t>
      </w:r>
      <w:r w:rsidR="008C0CBA" w:rsidRPr="00574129">
        <w:rPr>
          <w:rFonts w:cs="Arial"/>
          <w:color w:val="0F243E" w:themeColor="text2" w:themeShade="80"/>
          <w:szCs w:val="22"/>
        </w:rPr>
        <w:t xml:space="preserve">properly </w:t>
      </w:r>
      <w:r w:rsidR="001D4C3D" w:rsidRPr="00574129">
        <w:rPr>
          <w:rFonts w:cs="Arial"/>
          <w:color w:val="0F243E" w:themeColor="text2" w:themeShade="80"/>
          <w:szCs w:val="22"/>
        </w:rPr>
        <w:t>trained</w:t>
      </w:r>
      <w:r w:rsidR="0069673B" w:rsidRPr="00574129">
        <w:rPr>
          <w:rFonts w:cs="Arial"/>
          <w:color w:val="0F243E" w:themeColor="text2" w:themeShade="80"/>
          <w:szCs w:val="22"/>
        </w:rPr>
        <w:t xml:space="preserve"> and supported</w:t>
      </w:r>
      <w:r w:rsidR="001D4C3D" w:rsidRPr="00574129">
        <w:rPr>
          <w:rFonts w:cs="Arial"/>
          <w:color w:val="0F243E" w:themeColor="text2" w:themeShade="80"/>
          <w:szCs w:val="22"/>
        </w:rPr>
        <w:t xml:space="preserve"> and take part in regular</w:t>
      </w:r>
      <w:r w:rsidR="000D4291" w:rsidRPr="00574129">
        <w:rPr>
          <w:rFonts w:cs="Arial"/>
          <w:color w:val="0F243E" w:themeColor="text2" w:themeShade="80"/>
          <w:szCs w:val="22"/>
        </w:rPr>
        <w:t xml:space="preserve"> learning and development activity to maximise their </w:t>
      </w:r>
      <w:r w:rsidRPr="00574129">
        <w:rPr>
          <w:rFonts w:cs="Arial"/>
          <w:color w:val="0F243E" w:themeColor="text2" w:themeShade="80"/>
          <w:szCs w:val="22"/>
        </w:rPr>
        <w:t>competence and confidence</w:t>
      </w:r>
      <w:r w:rsidR="00BF5250" w:rsidRPr="00574129">
        <w:rPr>
          <w:rFonts w:cs="Arial"/>
          <w:color w:val="0F243E" w:themeColor="text2" w:themeShade="80"/>
          <w:szCs w:val="22"/>
        </w:rPr>
        <w:t>.</w:t>
      </w:r>
    </w:p>
    <w:p w14:paraId="608AFA73" w14:textId="77777777" w:rsidR="009D2AB9" w:rsidRPr="00574129" w:rsidRDefault="009D2AB9" w:rsidP="009D2AB9">
      <w:pPr>
        <w:pStyle w:val="ListParagraph"/>
        <w:rPr>
          <w:rFonts w:cs="Arial"/>
          <w:color w:val="0F243E" w:themeColor="text2" w:themeShade="80"/>
          <w:kern w:val="28"/>
        </w:rPr>
      </w:pPr>
    </w:p>
    <w:p w14:paraId="5F997A58" w14:textId="37E1A42D" w:rsidR="009D2AB9" w:rsidRPr="00574129" w:rsidRDefault="009D2AB9" w:rsidP="009D2AB9">
      <w:pPr>
        <w:widowControl w:val="0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  <w:kern w:val="28"/>
          <w:szCs w:val="22"/>
        </w:rPr>
      </w:pPr>
      <w:r w:rsidRPr="00574129">
        <w:rPr>
          <w:rFonts w:cs="Arial"/>
          <w:color w:val="0F243E" w:themeColor="text2" w:themeShade="80"/>
          <w:kern w:val="28"/>
          <w:szCs w:val="22"/>
        </w:rPr>
        <w:t>To follow and promote Cosgrove’s Policy of Informed Choice, its Vision and Values and Equal Opportunities Statement.</w:t>
      </w:r>
    </w:p>
    <w:p w14:paraId="28CCC3F8" w14:textId="77777777" w:rsidR="0069673B" w:rsidRPr="00574129" w:rsidRDefault="0069673B" w:rsidP="0069673B">
      <w:pPr>
        <w:pStyle w:val="ListParagraph"/>
        <w:rPr>
          <w:rFonts w:cs="Arial"/>
          <w:color w:val="0F243E" w:themeColor="text2" w:themeShade="80"/>
          <w:kern w:val="28"/>
        </w:rPr>
      </w:pPr>
    </w:p>
    <w:p w14:paraId="666416D5" w14:textId="6C06D349" w:rsidR="0069673B" w:rsidRPr="00574129" w:rsidRDefault="0069673B" w:rsidP="009D2AB9">
      <w:pPr>
        <w:widowControl w:val="0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  <w:kern w:val="28"/>
          <w:szCs w:val="22"/>
        </w:rPr>
      </w:pPr>
      <w:r w:rsidRPr="00574129">
        <w:rPr>
          <w:rFonts w:cs="Arial"/>
          <w:color w:val="0F243E" w:themeColor="text2" w:themeShade="80"/>
          <w:kern w:val="28"/>
          <w:szCs w:val="22"/>
        </w:rPr>
        <w:t>Provide regular reports and updates for Managers Meetings and for the Corporate Management Team.</w:t>
      </w:r>
    </w:p>
    <w:p w14:paraId="1DF75B36" w14:textId="77777777" w:rsidR="009D2AB9" w:rsidRPr="00574129" w:rsidRDefault="009D2AB9" w:rsidP="009D2AB9">
      <w:pPr>
        <w:pStyle w:val="ListParagraph"/>
        <w:ind w:left="426" w:hanging="284"/>
        <w:rPr>
          <w:rFonts w:cs="Arial"/>
          <w:color w:val="0F243E" w:themeColor="text2" w:themeShade="80"/>
          <w:kern w:val="28"/>
        </w:rPr>
      </w:pPr>
    </w:p>
    <w:p w14:paraId="14F5F946" w14:textId="451206BE" w:rsidR="009D2AB9" w:rsidRPr="00574129" w:rsidRDefault="009D2AB9" w:rsidP="009D2AB9">
      <w:pPr>
        <w:widowControl w:val="0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  <w:kern w:val="28"/>
          <w:szCs w:val="22"/>
        </w:rPr>
      </w:pPr>
      <w:r w:rsidRPr="00574129">
        <w:rPr>
          <w:rFonts w:cs="Arial"/>
          <w:color w:val="0F243E" w:themeColor="text2" w:themeShade="80"/>
          <w:kern w:val="28"/>
          <w:szCs w:val="22"/>
        </w:rPr>
        <w:t>To actively engage with IT developments and maximise the use of technology.</w:t>
      </w:r>
    </w:p>
    <w:p w14:paraId="7DEBA835" w14:textId="77777777" w:rsidR="00BF5250" w:rsidRPr="00574129" w:rsidRDefault="00BF5250" w:rsidP="008B6169">
      <w:pPr>
        <w:pStyle w:val="ListParagraph"/>
        <w:jc w:val="both"/>
        <w:rPr>
          <w:rFonts w:cs="Arial"/>
          <w:color w:val="0F243E" w:themeColor="text2" w:themeShade="80"/>
        </w:rPr>
      </w:pPr>
    </w:p>
    <w:p w14:paraId="54A10153" w14:textId="77777777" w:rsidR="00220A43" w:rsidRPr="00574129" w:rsidRDefault="00BF5250" w:rsidP="008B6169">
      <w:pPr>
        <w:widowControl w:val="0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  <w:kern w:val="28"/>
          <w:szCs w:val="22"/>
        </w:rPr>
      </w:pPr>
      <w:r w:rsidRPr="00574129">
        <w:rPr>
          <w:rFonts w:cs="Arial"/>
          <w:color w:val="0F243E" w:themeColor="text2" w:themeShade="80"/>
          <w:szCs w:val="22"/>
        </w:rPr>
        <w:t xml:space="preserve">Undertake delivery of training in line with Cosgrove’s developing vision for </w:t>
      </w:r>
      <w:r w:rsidR="0029319D" w:rsidRPr="00574129">
        <w:rPr>
          <w:rFonts w:cs="Arial"/>
          <w:color w:val="0F243E" w:themeColor="text2" w:themeShade="80"/>
          <w:szCs w:val="22"/>
        </w:rPr>
        <w:t xml:space="preserve">our </w:t>
      </w:r>
      <w:r w:rsidRPr="00574129">
        <w:rPr>
          <w:rFonts w:cs="Arial"/>
          <w:color w:val="0F243E" w:themeColor="text2" w:themeShade="80"/>
          <w:szCs w:val="22"/>
        </w:rPr>
        <w:t>learning and development</w:t>
      </w:r>
      <w:r w:rsidR="0029319D" w:rsidRPr="00574129">
        <w:rPr>
          <w:rFonts w:cs="Arial"/>
          <w:color w:val="0F243E" w:themeColor="text2" w:themeShade="80"/>
          <w:szCs w:val="22"/>
        </w:rPr>
        <w:t xml:space="preserve"> function</w:t>
      </w:r>
      <w:r w:rsidR="008B6169" w:rsidRPr="00574129">
        <w:rPr>
          <w:rFonts w:cs="Arial"/>
          <w:color w:val="0F243E" w:themeColor="text2" w:themeShade="80"/>
          <w:szCs w:val="22"/>
        </w:rPr>
        <w:t>.</w:t>
      </w:r>
    </w:p>
    <w:p w14:paraId="3FBCA199" w14:textId="77777777" w:rsidR="005F40AC" w:rsidRPr="00574129" w:rsidRDefault="005F40AC" w:rsidP="008B6169">
      <w:pPr>
        <w:pStyle w:val="ListParagraph"/>
        <w:ind w:left="426" w:hanging="284"/>
        <w:jc w:val="both"/>
        <w:rPr>
          <w:rFonts w:cs="Arial"/>
          <w:color w:val="0F243E" w:themeColor="text2" w:themeShade="80"/>
          <w:kern w:val="28"/>
        </w:rPr>
      </w:pPr>
    </w:p>
    <w:p w14:paraId="42903942" w14:textId="663FFB08" w:rsidR="00C26B41" w:rsidRPr="00574129" w:rsidRDefault="008C0CBA" w:rsidP="008B6169">
      <w:pPr>
        <w:widowControl w:val="0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  <w:kern w:val="28"/>
          <w:szCs w:val="22"/>
        </w:rPr>
      </w:pPr>
      <w:r w:rsidRPr="00574129">
        <w:rPr>
          <w:rFonts w:cs="Arial"/>
          <w:color w:val="0F243E" w:themeColor="text2" w:themeShade="80"/>
          <w:kern w:val="28"/>
          <w:szCs w:val="22"/>
        </w:rPr>
        <w:t>Manage quality</w:t>
      </w:r>
      <w:r w:rsidR="00C26B41" w:rsidRPr="00574129">
        <w:rPr>
          <w:rFonts w:cs="Arial"/>
          <w:color w:val="0F243E" w:themeColor="text2" w:themeShade="80"/>
          <w:kern w:val="28"/>
          <w:szCs w:val="22"/>
        </w:rPr>
        <w:t xml:space="preserve"> checks and audits </w:t>
      </w:r>
      <w:r w:rsidR="005F40AC" w:rsidRPr="00574129">
        <w:rPr>
          <w:rFonts w:cs="Arial"/>
          <w:color w:val="0F243E" w:themeColor="text2" w:themeShade="80"/>
          <w:kern w:val="28"/>
          <w:szCs w:val="22"/>
        </w:rPr>
        <w:t xml:space="preserve">in line with </w:t>
      </w:r>
      <w:r w:rsidR="00391E24" w:rsidRPr="00574129">
        <w:rPr>
          <w:rFonts w:cs="Arial"/>
          <w:color w:val="0F243E" w:themeColor="text2" w:themeShade="80"/>
          <w:kern w:val="28"/>
          <w:szCs w:val="22"/>
        </w:rPr>
        <w:t xml:space="preserve">our </w:t>
      </w:r>
      <w:r w:rsidR="005F40AC" w:rsidRPr="00574129">
        <w:rPr>
          <w:rFonts w:cs="Arial"/>
          <w:color w:val="0F243E" w:themeColor="text2" w:themeShade="80"/>
          <w:kern w:val="28"/>
          <w:szCs w:val="22"/>
        </w:rPr>
        <w:t xml:space="preserve">Quality Assurance </w:t>
      </w:r>
      <w:r w:rsidR="00391E24" w:rsidRPr="00574129">
        <w:rPr>
          <w:rFonts w:cs="Arial"/>
          <w:color w:val="0F243E" w:themeColor="text2" w:themeShade="80"/>
          <w:kern w:val="28"/>
          <w:szCs w:val="22"/>
        </w:rPr>
        <w:t>policy</w:t>
      </w:r>
      <w:r w:rsidRPr="00574129">
        <w:rPr>
          <w:rFonts w:cs="Arial"/>
          <w:color w:val="0F243E" w:themeColor="text2" w:themeShade="80"/>
          <w:kern w:val="28"/>
          <w:szCs w:val="22"/>
        </w:rPr>
        <w:t>.</w:t>
      </w:r>
    </w:p>
    <w:p w14:paraId="31F1682D" w14:textId="77777777" w:rsidR="00F9051F" w:rsidRPr="00574129" w:rsidRDefault="00F9051F" w:rsidP="008B6169">
      <w:pPr>
        <w:pStyle w:val="ListParagraph"/>
        <w:jc w:val="both"/>
        <w:rPr>
          <w:rFonts w:cs="Arial"/>
          <w:color w:val="0F243E" w:themeColor="text2" w:themeShade="80"/>
          <w:kern w:val="28"/>
        </w:rPr>
      </w:pPr>
    </w:p>
    <w:p w14:paraId="15365FF7" w14:textId="77777777" w:rsidR="00F9051F" w:rsidRPr="00574129" w:rsidRDefault="00F9051F" w:rsidP="008B6169">
      <w:pPr>
        <w:widowControl w:val="0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  <w:kern w:val="28"/>
          <w:szCs w:val="22"/>
        </w:rPr>
      </w:pPr>
      <w:r w:rsidRPr="00574129">
        <w:rPr>
          <w:rFonts w:cs="Arial"/>
          <w:color w:val="0F243E" w:themeColor="text2" w:themeShade="80"/>
          <w:kern w:val="28"/>
          <w:szCs w:val="22"/>
        </w:rPr>
        <w:t>Manage all aspects of people management including annual leave, sickness absence, disciplinary and grievance matters, performance management, support and supervision.</w:t>
      </w:r>
    </w:p>
    <w:p w14:paraId="620C437F" w14:textId="77777777" w:rsidR="00F9051F" w:rsidRPr="00574129" w:rsidRDefault="00F9051F" w:rsidP="008B6169">
      <w:pPr>
        <w:pStyle w:val="ListParagraph"/>
        <w:jc w:val="both"/>
        <w:rPr>
          <w:rFonts w:cs="Arial"/>
          <w:color w:val="0F243E" w:themeColor="text2" w:themeShade="80"/>
          <w:kern w:val="28"/>
        </w:rPr>
      </w:pPr>
    </w:p>
    <w:p w14:paraId="0B8644E5" w14:textId="523780E3" w:rsidR="00823BFF" w:rsidRPr="00574129" w:rsidRDefault="00823BFF" w:rsidP="008B6169">
      <w:pPr>
        <w:widowControl w:val="0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  <w:kern w:val="28"/>
          <w:szCs w:val="22"/>
        </w:rPr>
      </w:pPr>
      <w:r w:rsidRPr="00574129">
        <w:rPr>
          <w:rFonts w:eastAsia="Calibri" w:cs="Arial"/>
          <w:color w:val="0F243E" w:themeColor="text2" w:themeShade="80"/>
          <w:szCs w:val="22"/>
        </w:rPr>
        <w:t>Ensure safety checks are being carried out as scheduled in line with Health and Safety guidelines/policy.</w:t>
      </w:r>
      <w:r w:rsidR="00391E24" w:rsidRPr="00574129">
        <w:rPr>
          <w:color w:val="0F243E" w:themeColor="text2" w:themeShade="80"/>
        </w:rPr>
        <w:t xml:space="preserve"> </w:t>
      </w:r>
      <w:r w:rsidR="00391E24" w:rsidRPr="00574129">
        <w:rPr>
          <w:rFonts w:eastAsia="Calibri" w:cs="Arial"/>
          <w:color w:val="0F243E" w:themeColor="text2" w:themeShade="80"/>
          <w:szCs w:val="22"/>
        </w:rPr>
        <w:t>Including taking responsibility for infection control and risk reduction within the service</w:t>
      </w:r>
    </w:p>
    <w:p w14:paraId="390DABEE" w14:textId="77777777" w:rsidR="004C608A" w:rsidRPr="00574129" w:rsidRDefault="004C608A" w:rsidP="008B6169">
      <w:pPr>
        <w:pStyle w:val="ListParagraph"/>
        <w:jc w:val="both"/>
        <w:rPr>
          <w:rFonts w:cs="Arial"/>
          <w:color w:val="0F243E" w:themeColor="text2" w:themeShade="80"/>
          <w:kern w:val="28"/>
        </w:rPr>
      </w:pPr>
    </w:p>
    <w:p w14:paraId="5C899FC7" w14:textId="5910C469" w:rsidR="001E4621" w:rsidRPr="00574129" w:rsidRDefault="001E4621" w:rsidP="008B6169">
      <w:pPr>
        <w:widowControl w:val="0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  <w:kern w:val="28"/>
          <w:szCs w:val="22"/>
        </w:rPr>
      </w:pPr>
      <w:r w:rsidRPr="00574129">
        <w:rPr>
          <w:rFonts w:cs="Arial"/>
          <w:color w:val="0F243E" w:themeColor="text2" w:themeShade="80"/>
          <w:kern w:val="28"/>
          <w:szCs w:val="22"/>
        </w:rPr>
        <w:lastRenderedPageBreak/>
        <w:t xml:space="preserve">Have </w:t>
      </w:r>
      <w:r w:rsidR="003B60A8" w:rsidRPr="00574129">
        <w:rPr>
          <w:rFonts w:cs="Arial"/>
          <w:color w:val="0F243E" w:themeColor="text2" w:themeShade="80"/>
          <w:kern w:val="28"/>
          <w:szCs w:val="22"/>
        </w:rPr>
        <w:t>knowledge</w:t>
      </w:r>
      <w:r w:rsidRPr="00574129">
        <w:rPr>
          <w:rFonts w:cs="Arial"/>
          <w:color w:val="0F243E" w:themeColor="text2" w:themeShade="80"/>
          <w:kern w:val="28"/>
          <w:szCs w:val="22"/>
        </w:rPr>
        <w:t xml:space="preserve"> of the </w:t>
      </w:r>
      <w:r w:rsidR="00D42FB0" w:rsidRPr="00574129">
        <w:rPr>
          <w:rFonts w:cs="Arial"/>
          <w:color w:val="0F243E" w:themeColor="text2" w:themeShade="80"/>
          <w:kern w:val="28"/>
          <w:szCs w:val="22"/>
        </w:rPr>
        <w:t>Supported Living</w:t>
      </w:r>
      <w:r w:rsidRPr="00574129">
        <w:rPr>
          <w:rFonts w:cs="Arial"/>
          <w:color w:val="0F243E" w:themeColor="text2" w:themeShade="80"/>
          <w:kern w:val="28"/>
          <w:szCs w:val="22"/>
        </w:rPr>
        <w:t xml:space="preserve"> Service budget and work closely with the </w:t>
      </w:r>
      <w:r w:rsidR="0075068C" w:rsidRPr="00574129">
        <w:rPr>
          <w:rFonts w:cs="Arial"/>
          <w:color w:val="0F243E" w:themeColor="text2" w:themeShade="80"/>
          <w:kern w:val="28"/>
          <w:szCs w:val="22"/>
        </w:rPr>
        <w:t>Service</w:t>
      </w:r>
      <w:r w:rsidRPr="00574129">
        <w:rPr>
          <w:rFonts w:cs="Arial"/>
          <w:color w:val="0F243E" w:themeColor="text2" w:themeShade="80"/>
          <w:kern w:val="28"/>
          <w:szCs w:val="22"/>
        </w:rPr>
        <w:t xml:space="preserve"> Manager to ensure the service operates within the allocated budget. </w:t>
      </w:r>
    </w:p>
    <w:p w14:paraId="26C378BA" w14:textId="77777777" w:rsidR="001E4621" w:rsidRPr="00574129" w:rsidRDefault="001E4621" w:rsidP="008B6169">
      <w:pPr>
        <w:pStyle w:val="ListParagraph"/>
        <w:jc w:val="both"/>
        <w:rPr>
          <w:rFonts w:cs="Arial"/>
          <w:color w:val="0F243E" w:themeColor="text2" w:themeShade="80"/>
          <w:kern w:val="28"/>
        </w:rPr>
      </w:pPr>
    </w:p>
    <w:p w14:paraId="33FB2C79" w14:textId="77777777" w:rsidR="00823BFF" w:rsidRPr="00574129" w:rsidRDefault="00823BFF" w:rsidP="008B6169">
      <w:pPr>
        <w:widowControl w:val="0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  <w:kern w:val="28"/>
          <w:szCs w:val="22"/>
        </w:rPr>
      </w:pPr>
      <w:r w:rsidRPr="00574129">
        <w:rPr>
          <w:rFonts w:eastAsia="Calibri" w:cs="Arial"/>
          <w:color w:val="0F243E" w:themeColor="text2" w:themeShade="80"/>
          <w:szCs w:val="22"/>
        </w:rPr>
        <w:t xml:space="preserve">Be proactive in keeping up to date with best practice, legislation and developments within </w:t>
      </w:r>
      <w:r w:rsidR="00004318" w:rsidRPr="00574129">
        <w:rPr>
          <w:rFonts w:eastAsia="Calibri" w:cs="Arial"/>
          <w:color w:val="0F243E" w:themeColor="text2" w:themeShade="80"/>
          <w:szCs w:val="22"/>
        </w:rPr>
        <w:t>adult</w:t>
      </w:r>
      <w:r w:rsidR="00E50C37" w:rsidRPr="00574129">
        <w:rPr>
          <w:rFonts w:eastAsia="Calibri" w:cs="Arial"/>
          <w:color w:val="0F243E" w:themeColor="text2" w:themeShade="80"/>
          <w:szCs w:val="22"/>
        </w:rPr>
        <w:t xml:space="preserve"> </w:t>
      </w:r>
      <w:r w:rsidRPr="00574129">
        <w:rPr>
          <w:rFonts w:eastAsia="Calibri" w:cs="Arial"/>
          <w:color w:val="0F243E" w:themeColor="text2" w:themeShade="80"/>
          <w:szCs w:val="22"/>
        </w:rPr>
        <w:t>social care and co-ordinate and contribute to your continuous professional development (CPD) and encourage staff to do the same.</w:t>
      </w:r>
    </w:p>
    <w:p w14:paraId="45E5DA93" w14:textId="77777777" w:rsidR="008B6169" w:rsidRPr="00574129" w:rsidRDefault="008B6169" w:rsidP="008B6169">
      <w:pPr>
        <w:pStyle w:val="ListParagraph"/>
        <w:jc w:val="both"/>
        <w:rPr>
          <w:rFonts w:cs="Arial"/>
          <w:color w:val="0F243E" w:themeColor="text2" w:themeShade="80"/>
          <w:kern w:val="28"/>
        </w:rPr>
      </w:pPr>
    </w:p>
    <w:p w14:paraId="1DFF1139" w14:textId="77777777" w:rsidR="008B6169" w:rsidRPr="00574129" w:rsidRDefault="008B6169" w:rsidP="008B6169">
      <w:pPr>
        <w:widowControl w:val="0"/>
        <w:numPr>
          <w:ilvl w:val="0"/>
          <w:numId w:val="39"/>
        </w:numPr>
        <w:ind w:left="426" w:hanging="284"/>
        <w:jc w:val="both"/>
        <w:rPr>
          <w:rFonts w:cs="Arial"/>
          <w:color w:val="0F243E" w:themeColor="text2" w:themeShade="80"/>
          <w:kern w:val="28"/>
          <w:szCs w:val="22"/>
        </w:rPr>
      </w:pPr>
      <w:r w:rsidRPr="00574129">
        <w:rPr>
          <w:rFonts w:cs="Arial"/>
          <w:color w:val="0F243E" w:themeColor="text2" w:themeShade="80"/>
          <w:kern w:val="28"/>
          <w:szCs w:val="22"/>
        </w:rPr>
        <w:t xml:space="preserve">Any other reasonable duties as may be required according to operational requirements. </w:t>
      </w:r>
    </w:p>
    <w:p w14:paraId="5D4466B0" w14:textId="77777777" w:rsidR="00823BFF" w:rsidRPr="00574129" w:rsidRDefault="00823BFF" w:rsidP="008B6169">
      <w:pPr>
        <w:ind w:left="720"/>
        <w:jc w:val="both"/>
        <w:rPr>
          <w:rFonts w:cs="Arial"/>
          <w:color w:val="0F243E" w:themeColor="text2" w:themeShade="80"/>
          <w:szCs w:val="22"/>
        </w:rPr>
      </w:pPr>
    </w:p>
    <w:p w14:paraId="24244382" w14:textId="77777777" w:rsidR="00523E81" w:rsidRPr="00574129" w:rsidRDefault="00523E81">
      <w:pPr>
        <w:jc w:val="center"/>
        <w:rPr>
          <w:rFonts w:cs="Arial"/>
          <w:b/>
          <w:color w:val="0F243E" w:themeColor="text2" w:themeShade="80"/>
          <w:sz w:val="24"/>
          <w:szCs w:val="24"/>
        </w:rPr>
      </w:pPr>
    </w:p>
    <w:p w14:paraId="1E3E9657" w14:textId="777A6556" w:rsidR="00523E81" w:rsidRPr="00574129" w:rsidRDefault="00523E81">
      <w:pPr>
        <w:rPr>
          <w:rFonts w:cs="Arial"/>
          <w:b/>
          <w:color w:val="0F243E" w:themeColor="text2" w:themeShade="80"/>
          <w:sz w:val="24"/>
          <w:szCs w:val="24"/>
        </w:rPr>
      </w:pPr>
    </w:p>
    <w:p w14:paraId="621A3F5A" w14:textId="504483F2" w:rsidR="00F84D71" w:rsidRPr="00574129" w:rsidRDefault="009D2AB9">
      <w:pPr>
        <w:jc w:val="center"/>
        <w:rPr>
          <w:rFonts w:cs="Arial"/>
          <w:b/>
          <w:color w:val="0F243E" w:themeColor="text2" w:themeShade="80"/>
          <w:sz w:val="24"/>
          <w:szCs w:val="24"/>
        </w:rPr>
      </w:pPr>
      <w:r w:rsidRPr="00574129">
        <w:rPr>
          <w:rFonts w:cs="Arial"/>
          <w:b/>
          <w:color w:val="0F243E" w:themeColor="text2" w:themeShade="80"/>
          <w:sz w:val="24"/>
          <w:szCs w:val="24"/>
        </w:rPr>
        <w:t>Operational Manager</w:t>
      </w:r>
      <w:r w:rsidR="001E47EE" w:rsidRPr="00574129">
        <w:rPr>
          <w:rFonts w:cs="Arial"/>
          <w:b/>
          <w:color w:val="0F243E" w:themeColor="text2" w:themeShade="80"/>
          <w:sz w:val="24"/>
          <w:szCs w:val="24"/>
        </w:rPr>
        <w:t xml:space="preserve"> – </w:t>
      </w:r>
      <w:r w:rsidR="00CB5E0E" w:rsidRPr="00574129">
        <w:rPr>
          <w:rFonts w:cs="Arial"/>
          <w:b/>
          <w:color w:val="0F243E" w:themeColor="text2" w:themeShade="80"/>
          <w:sz w:val="24"/>
          <w:szCs w:val="24"/>
        </w:rPr>
        <w:t>Person</w:t>
      </w:r>
      <w:r w:rsidR="001E47EE" w:rsidRPr="00574129">
        <w:rPr>
          <w:rFonts w:cs="Arial"/>
          <w:b/>
          <w:color w:val="0F243E" w:themeColor="text2" w:themeShade="80"/>
          <w:sz w:val="24"/>
          <w:szCs w:val="24"/>
        </w:rPr>
        <w:t xml:space="preserve"> </w:t>
      </w:r>
      <w:r w:rsidR="00CB5E0E" w:rsidRPr="00574129">
        <w:rPr>
          <w:rFonts w:cs="Arial"/>
          <w:b/>
          <w:color w:val="0F243E" w:themeColor="text2" w:themeShade="80"/>
          <w:sz w:val="24"/>
          <w:szCs w:val="24"/>
        </w:rPr>
        <w:t>specification</w:t>
      </w:r>
    </w:p>
    <w:p w14:paraId="23FD3EEE" w14:textId="77777777" w:rsidR="00F84D71" w:rsidRPr="00574129" w:rsidRDefault="00F84D71">
      <w:pPr>
        <w:jc w:val="center"/>
        <w:rPr>
          <w:rFonts w:cs="Arial"/>
          <w:b/>
          <w:color w:val="0F243E" w:themeColor="text2" w:themeShade="80"/>
          <w:sz w:val="24"/>
          <w:szCs w:val="24"/>
        </w:rPr>
      </w:pPr>
    </w:p>
    <w:p w14:paraId="45640521" w14:textId="77777777" w:rsidR="00200FBC" w:rsidRPr="00574129" w:rsidRDefault="00200FBC" w:rsidP="00200FBC">
      <w:pPr>
        <w:rPr>
          <w:rFonts w:cs="Arial"/>
          <w:b/>
          <w:color w:val="0F243E" w:themeColor="text2" w:themeShade="80"/>
          <w:sz w:val="24"/>
          <w:szCs w:val="24"/>
        </w:rPr>
      </w:pPr>
    </w:p>
    <w:p w14:paraId="2925A692" w14:textId="77777777" w:rsidR="00200FBC" w:rsidRPr="00574129" w:rsidRDefault="008B6169" w:rsidP="008B6169">
      <w:pPr>
        <w:jc w:val="both"/>
        <w:rPr>
          <w:rFonts w:cs="Arial"/>
          <w:b/>
          <w:color w:val="0F243E" w:themeColor="text2" w:themeShade="80"/>
          <w:szCs w:val="22"/>
        </w:rPr>
      </w:pPr>
      <w:r w:rsidRPr="00574129">
        <w:rPr>
          <w:rFonts w:cs="Arial"/>
          <w:b/>
          <w:color w:val="0F243E" w:themeColor="text2" w:themeShade="80"/>
          <w:szCs w:val="22"/>
        </w:rPr>
        <w:t>Qualifications/Education</w:t>
      </w:r>
    </w:p>
    <w:p w14:paraId="2473F1E1" w14:textId="77777777" w:rsidR="00211327" w:rsidRPr="00574129" w:rsidRDefault="00211327" w:rsidP="008B6169">
      <w:pPr>
        <w:jc w:val="both"/>
        <w:rPr>
          <w:rFonts w:cs="Arial"/>
          <w:b/>
          <w:color w:val="0F243E" w:themeColor="text2" w:themeShade="80"/>
          <w:szCs w:val="22"/>
        </w:rPr>
      </w:pPr>
    </w:p>
    <w:p w14:paraId="0F12F91E" w14:textId="77777777" w:rsidR="00200FBC" w:rsidRPr="00574129" w:rsidRDefault="00200FBC" w:rsidP="008B6169">
      <w:pPr>
        <w:pStyle w:val="ListParagraph"/>
        <w:numPr>
          <w:ilvl w:val="0"/>
          <w:numId w:val="32"/>
        </w:numPr>
        <w:spacing w:before="40" w:after="40"/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>Relevant qualification in line with requirements of SSSC Registration:</w:t>
      </w:r>
    </w:p>
    <w:p w14:paraId="65EBA619" w14:textId="77777777" w:rsidR="008B6169" w:rsidRPr="00574129" w:rsidRDefault="008B6169" w:rsidP="008B6169">
      <w:pPr>
        <w:pStyle w:val="ListParagraph"/>
        <w:spacing w:before="40" w:after="40"/>
        <w:jc w:val="both"/>
        <w:rPr>
          <w:rFonts w:ascii="Arial" w:hAnsi="Arial" w:cs="Arial"/>
          <w:color w:val="0F243E" w:themeColor="text2" w:themeShade="80"/>
        </w:rPr>
      </w:pPr>
    </w:p>
    <w:p w14:paraId="1C5001BF" w14:textId="77777777" w:rsidR="00200FBC" w:rsidRPr="00574129" w:rsidRDefault="00200FBC" w:rsidP="008B6169">
      <w:pPr>
        <w:pStyle w:val="ListParagraph"/>
        <w:numPr>
          <w:ilvl w:val="1"/>
          <w:numId w:val="32"/>
        </w:numPr>
        <w:spacing w:before="40" w:after="40"/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 xml:space="preserve">SVQ Level 3 Health &amp; Social Care (or equivalent) </w:t>
      </w:r>
      <w:proofErr w:type="gramStart"/>
      <w:r w:rsidRPr="00574129">
        <w:rPr>
          <w:rFonts w:ascii="Arial" w:hAnsi="Arial" w:cs="Arial"/>
          <w:color w:val="0F243E" w:themeColor="text2" w:themeShade="80"/>
        </w:rPr>
        <w:t>Minimum;</w:t>
      </w:r>
      <w:proofErr w:type="gramEnd"/>
    </w:p>
    <w:p w14:paraId="445FCF1C" w14:textId="77777777" w:rsidR="008B6169" w:rsidRPr="00574129" w:rsidRDefault="00200FBC" w:rsidP="008B6169">
      <w:pPr>
        <w:pStyle w:val="ListParagraph"/>
        <w:numPr>
          <w:ilvl w:val="1"/>
          <w:numId w:val="32"/>
        </w:numPr>
        <w:spacing w:before="40" w:after="40"/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 xml:space="preserve">SVQ Level 3 Management </w:t>
      </w:r>
      <w:r w:rsidR="008B6169" w:rsidRPr="00574129">
        <w:rPr>
          <w:rFonts w:ascii="Arial" w:hAnsi="Arial" w:cs="Arial"/>
          <w:color w:val="0F243E" w:themeColor="text2" w:themeShade="80"/>
        </w:rPr>
        <w:t xml:space="preserve">(or equivalent) </w:t>
      </w:r>
      <w:proofErr w:type="gramStart"/>
      <w:r w:rsidRPr="00574129">
        <w:rPr>
          <w:rFonts w:ascii="Arial" w:hAnsi="Arial" w:cs="Arial"/>
          <w:color w:val="0F243E" w:themeColor="text2" w:themeShade="80"/>
        </w:rPr>
        <w:t>Minimum;</w:t>
      </w:r>
      <w:proofErr w:type="gramEnd"/>
    </w:p>
    <w:p w14:paraId="2A992D08" w14:textId="77777777" w:rsidR="00200FBC" w:rsidRPr="00574129" w:rsidRDefault="00200FBC" w:rsidP="008B6169">
      <w:pPr>
        <w:spacing w:before="40" w:after="40"/>
        <w:ind w:firstLine="360"/>
        <w:jc w:val="both"/>
        <w:rPr>
          <w:rFonts w:cs="Arial"/>
          <w:color w:val="0F243E" w:themeColor="text2" w:themeShade="80"/>
          <w:szCs w:val="22"/>
        </w:rPr>
      </w:pPr>
      <w:r w:rsidRPr="00574129">
        <w:rPr>
          <w:rFonts w:cs="Arial"/>
          <w:color w:val="0F243E" w:themeColor="text2" w:themeShade="80"/>
          <w:szCs w:val="22"/>
        </w:rPr>
        <w:t>OR</w:t>
      </w:r>
    </w:p>
    <w:p w14:paraId="516146CD" w14:textId="77777777" w:rsidR="008B6169" w:rsidRPr="00574129" w:rsidRDefault="008B6169" w:rsidP="008B6169">
      <w:pPr>
        <w:pStyle w:val="ListParagraph"/>
        <w:spacing w:before="40" w:after="40"/>
        <w:ind w:left="1440"/>
        <w:jc w:val="both"/>
        <w:rPr>
          <w:rFonts w:ascii="Arial" w:hAnsi="Arial" w:cs="Arial"/>
          <w:color w:val="0F243E" w:themeColor="text2" w:themeShade="80"/>
        </w:rPr>
      </w:pPr>
    </w:p>
    <w:p w14:paraId="1BE5F779" w14:textId="77777777" w:rsidR="00200FBC" w:rsidRPr="00574129" w:rsidRDefault="00200FBC" w:rsidP="008B6169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 xml:space="preserve">Commitment to achieve </w:t>
      </w:r>
      <w:r w:rsidR="008B6169" w:rsidRPr="00574129">
        <w:rPr>
          <w:rFonts w:ascii="Arial" w:hAnsi="Arial" w:cs="Arial"/>
          <w:color w:val="0F243E" w:themeColor="text2" w:themeShade="80"/>
        </w:rPr>
        <w:t xml:space="preserve">qualifications </w:t>
      </w:r>
      <w:r w:rsidRPr="00574129">
        <w:rPr>
          <w:rFonts w:ascii="Arial" w:hAnsi="Arial" w:cs="Arial"/>
          <w:color w:val="0F243E" w:themeColor="text2" w:themeShade="80"/>
        </w:rPr>
        <w:t>within the agreed timescale for registration purposes.</w:t>
      </w:r>
    </w:p>
    <w:p w14:paraId="60539DFE" w14:textId="77777777" w:rsidR="00200FBC" w:rsidRPr="00574129" w:rsidRDefault="00200FBC" w:rsidP="008B6169">
      <w:pPr>
        <w:jc w:val="both"/>
        <w:rPr>
          <w:rFonts w:cs="Arial"/>
          <w:color w:val="0F243E" w:themeColor="text2" w:themeShade="80"/>
          <w:szCs w:val="22"/>
        </w:rPr>
      </w:pPr>
    </w:p>
    <w:p w14:paraId="02E10C98" w14:textId="77777777" w:rsidR="00200FBC" w:rsidRPr="00574129" w:rsidRDefault="00200FBC" w:rsidP="008B6169">
      <w:pPr>
        <w:jc w:val="both"/>
        <w:rPr>
          <w:rFonts w:cs="Arial"/>
          <w:b/>
          <w:color w:val="0F243E" w:themeColor="text2" w:themeShade="80"/>
          <w:szCs w:val="22"/>
        </w:rPr>
      </w:pPr>
      <w:r w:rsidRPr="00574129">
        <w:rPr>
          <w:rFonts w:cs="Arial"/>
          <w:b/>
          <w:color w:val="0F243E" w:themeColor="text2" w:themeShade="80"/>
          <w:szCs w:val="22"/>
        </w:rPr>
        <w:t>Experience</w:t>
      </w:r>
      <w:r w:rsidR="008B6169" w:rsidRPr="00574129">
        <w:rPr>
          <w:rFonts w:cs="Arial"/>
          <w:b/>
          <w:color w:val="0F243E" w:themeColor="text2" w:themeShade="80"/>
          <w:szCs w:val="22"/>
        </w:rPr>
        <w:t xml:space="preserve"> and Knowledge</w:t>
      </w:r>
    </w:p>
    <w:p w14:paraId="0EACC53D" w14:textId="77777777" w:rsidR="00211327" w:rsidRPr="00574129" w:rsidRDefault="00211327" w:rsidP="008B6169">
      <w:pPr>
        <w:jc w:val="both"/>
        <w:rPr>
          <w:rFonts w:cs="Arial"/>
          <w:b/>
          <w:color w:val="0F243E" w:themeColor="text2" w:themeShade="80"/>
          <w:szCs w:val="22"/>
        </w:rPr>
      </w:pPr>
    </w:p>
    <w:p w14:paraId="15177A79" w14:textId="77777777" w:rsidR="00200FBC" w:rsidRPr="00574129" w:rsidRDefault="00200FBC" w:rsidP="008B6169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>Proven track record of experience in a Social Care setting</w:t>
      </w:r>
      <w:r w:rsidR="0002334C" w:rsidRPr="00574129">
        <w:rPr>
          <w:rFonts w:ascii="Arial" w:hAnsi="Arial" w:cs="Arial"/>
          <w:color w:val="0F243E" w:themeColor="text2" w:themeShade="80"/>
        </w:rPr>
        <w:t>.</w:t>
      </w:r>
    </w:p>
    <w:p w14:paraId="40C23F1C" w14:textId="77777777" w:rsidR="00200FBC" w:rsidRPr="00574129" w:rsidRDefault="00200FBC" w:rsidP="008B6169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>Proven track record of supervisory/senior experience</w:t>
      </w:r>
      <w:r w:rsidR="0002334C" w:rsidRPr="00574129">
        <w:rPr>
          <w:rFonts w:ascii="Arial" w:hAnsi="Arial" w:cs="Arial"/>
          <w:color w:val="0F243E" w:themeColor="text2" w:themeShade="80"/>
        </w:rPr>
        <w:t>.</w:t>
      </w:r>
    </w:p>
    <w:p w14:paraId="76FBF620" w14:textId="77777777" w:rsidR="008B6169" w:rsidRPr="00574129" w:rsidRDefault="008B6169" w:rsidP="008B6169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 xml:space="preserve">In depth knowledge </w:t>
      </w:r>
      <w:r w:rsidR="0002334C" w:rsidRPr="00574129">
        <w:rPr>
          <w:rFonts w:ascii="Arial" w:hAnsi="Arial" w:cs="Arial"/>
          <w:color w:val="0F243E" w:themeColor="text2" w:themeShade="80"/>
        </w:rPr>
        <w:t xml:space="preserve">of </w:t>
      </w:r>
      <w:r w:rsidRPr="00574129">
        <w:rPr>
          <w:rFonts w:ascii="Arial" w:hAnsi="Arial" w:cs="Arial"/>
          <w:color w:val="0F243E" w:themeColor="text2" w:themeShade="80"/>
        </w:rPr>
        <w:t>and ability to deliver high quality outcome focussed support planning and review processes.</w:t>
      </w:r>
    </w:p>
    <w:p w14:paraId="3B1E2B7A" w14:textId="77777777" w:rsidR="0002334C" w:rsidRPr="00574129" w:rsidRDefault="0002334C" w:rsidP="008B6169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>Experience of mentoring, supporting and supervising staff.</w:t>
      </w:r>
    </w:p>
    <w:p w14:paraId="0F76B8EC" w14:textId="77777777" w:rsidR="00200FBC" w:rsidRPr="00574129" w:rsidRDefault="00200FBC" w:rsidP="008B6169">
      <w:pPr>
        <w:jc w:val="both"/>
        <w:rPr>
          <w:rFonts w:cs="Arial"/>
          <w:b/>
          <w:color w:val="0F243E" w:themeColor="text2" w:themeShade="80"/>
          <w:szCs w:val="22"/>
        </w:rPr>
      </w:pPr>
    </w:p>
    <w:p w14:paraId="58A0E1CB" w14:textId="77777777" w:rsidR="00200FBC" w:rsidRPr="00574129" w:rsidRDefault="00200FBC" w:rsidP="008B6169">
      <w:pPr>
        <w:jc w:val="both"/>
        <w:rPr>
          <w:rFonts w:cs="Arial"/>
          <w:b/>
          <w:color w:val="0F243E" w:themeColor="text2" w:themeShade="80"/>
          <w:szCs w:val="22"/>
        </w:rPr>
      </w:pPr>
      <w:r w:rsidRPr="00574129">
        <w:rPr>
          <w:rFonts w:cs="Arial"/>
          <w:b/>
          <w:color w:val="0F243E" w:themeColor="text2" w:themeShade="80"/>
          <w:szCs w:val="22"/>
        </w:rPr>
        <w:t>Abilities and Skills Required</w:t>
      </w:r>
    </w:p>
    <w:p w14:paraId="2F02FB18" w14:textId="77777777" w:rsidR="00211327" w:rsidRPr="00574129" w:rsidRDefault="00211327" w:rsidP="008B6169">
      <w:pPr>
        <w:jc w:val="both"/>
        <w:rPr>
          <w:rFonts w:cs="Arial"/>
          <w:b/>
          <w:color w:val="0F243E" w:themeColor="text2" w:themeShade="80"/>
          <w:szCs w:val="22"/>
        </w:rPr>
      </w:pPr>
    </w:p>
    <w:p w14:paraId="20679319" w14:textId="77777777" w:rsidR="009B13B8" w:rsidRPr="00574129" w:rsidRDefault="009B13B8" w:rsidP="008B616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>High attention to detail and accuracy</w:t>
      </w:r>
      <w:r w:rsidR="0002334C" w:rsidRPr="00574129">
        <w:rPr>
          <w:rFonts w:ascii="Arial" w:hAnsi="Arial" w:cs="Arial"/>
          <w:color w:val="0F243E" w:themeColor="text2" w:themeShade="80"/>
        </w:rPr>
        <w:t>.</w:t>
      </w:r>
    </w:p>
    <w:p w14:paraId="4082F595" w14:textId="77777777" w:rsidR="009B13B8" w:rsidRPr="00574129" w:rsidRDefault="0002334C" w:rsidP="008B616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>A</w:t>
      </w:r>
      <w:r w:rsidR="00200FBC" w:rsidRPr="00574129">
        <w:rPr>
          <w:rFonts w:ascii="Arial" w:hAnsi="Arial" w:cs="Arial"/>
          <w:color w:val="0F243E" w:themeColor="text2" w:themeShade="80"/>
        </w:rPr>
        <w:t>bility to produce a high standard of written work</w:t>
      </w:r>
      <w:r w:rsidR="009B13B8" w:rsidRPr="00574129">
        <w:rPr>
          <w:rFonts w:ascii="Arial" w:hAnsi="Arial" w:cs="Arial"/>
          <w:color w:val="0F243E" w:themeColor="text2" w:themeShade="80"/>
        </w:rPr>
        <w:t xml:space="preserve"> including report </w:t>
      </w:r>
      <w:proofErr w:type="gramStart"/>
      <w:r w:rsidR="009B13B8" w:rsidRPr="00574129">
        <w:rPr>
          <w:rFonts w:ascii="Arial" w:hAnsi="Arial" w:cs="Arial"/>
          <w:color w:val="0F243E" w:themeColor="text2" w:themeShade="80"/>
        </w:rPr>
        <w:t>writing</w:t>
      </w:r>
      <w:proofErr w:type="gramEnd"/>
      <w:r w:rsidR="009B13B8" w:rsidRPr="00574129">
        <w:rPr>
          <w:rFonts w:ascii="Arial" w:hAnsi="Arial" w:cs="Arial"/>
          <w:color w:val="0F243E" w:themeColor="text2" w:themeShade="80"/>
        </w:rPr>
        <w:t xml:space="preserve"> </w:t>
      </w:r>
    </w:p>
    <w:p w14:paraId="7B142440" w14:textId="77777777" w:rsidR="00200FBC" w:rsidRPr="00574129" w:rsidRDefault="0002334C" w:rsidP="008B616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>A</w:t>
      </w:r>
      <w:r w:rsidR="00200FBC" w:rsidRPr="00574129">
        <w:rPr>
          <w:rFonts w:ascii="Arial" w:hAnsi="Arial" w:cs="Arial"/>
          <w:color w:val="0F243E" w:themeColor="text2" w:themeShade="80"/>
        </w:rPr>
        <w:t xml:space="preserve">bility to communicate verbally throughout all levels of the </w:t>
      </w:r>
      <w:proofErr w:type="gramStart"/>
      <w:r w:rsidR="00200FBC" w:rsidRPr="00574129">
        <w:rPr>
          <w:rFonts w:ascii="Arial" w:hAnsi="Arial" w:cs="Arial"/>
          <w:color w:val="0F243E" w:themeColor="text2" w:themeShade="80"/>
        </w:rPr>
        <w:t>organisation</w:t>
      </w:r>
      <w:proofErr w:type="gramEnd"/>
    </w:p>
    <w:p w14:paraId="4EBFA442" w14:textId="77777777" w:rsidR="00200FBC" w:rsidRPr="00574129" w:rsidRDefault="0002334C" w:rsidP="008B6169">
      <w:pPr>
        <w:pStyle w:val="ListParagraph"/>
        <w:numPr>
          <w:ilvl w:val="0"/>
          <w:numId w:val="34"/>
        </w:numPr>
        <w:spacing w:before="40" w:after="40"/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>A</w:t>
      </w:r>
      <w:r w:rsidR="00200FBC" w:rsidRPr="00574129">
        <w:rPr>
          <w:rFonts w:ascii="Arial" w:hAnsi="Arial" w:cs="Arial"/>
          <w:color w:val="0F243E" w:themeColor="text2" w:themeShade="80"/>
        </w:rPr>
        <w:t xml:space="preserve">bility to build strong professional relationships with families and external </w:t>
      </w:r>
      <w:proofErr w:type="gramStart"/>
      <w:r w:rsidR="00200FBC" w:rsidRPr="00574129">
        <w:rPr>
          <w:rFonts w:ascii="Arial" w:hAnsi="Arial" w:cs="Arial"/>
          <w:color w:val="0F243E" w:themeColor="text2" w:themeShade="80"/>
        </w:rPr>
        <w:t>partners</w:t>
      </w:r>
      <w:proofErr w:type="gramEnd"/>
    </w:p>
    <w:p w14:paraId="290D5F4E" w14:textId="77777777" w:rsidR="00200FBC" w:rsidRPr="00574129" w:rsidRDefault="0002334C" w:rsidP="008B6169">
      <w:pPr>
        <w:pStyle w:val="ListParagraph"/>
        <w:numPr>
          <w:ilvl w:val="0"/>
          <w:numId w:val="34"/>
        </w:numPr>
        <w:spacing w:before="40" w:after="40"/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>Ability</w:t>
      </w:r>
      <w:r w:rsidR="00200FBC" w:rsidRPr="00574129">
        <w:rPr>
          <w:rFonts w:ascii="Arial" w:hAnsi="Arial" w:cs="Arial"/>
          <w:color w:val="0F243E" w:themeColor="text2" w:themeShade="80"/>
        </w:rPr>
        <w:t xml:space="preserve"> to prioritise workload/work to </w:t>
      </w:r>
      <w:proofErr w:type="gramStart"/>
      <w:r w:rsidR="00200FBC" w:rsidRPr="00574129">
        <w:rPr>
          <w:rFonts w:ascii="Arial" w:hAnsi="Arial" w:cs="Arial"/>
          <w:color w:val="0F243E" w:themeColor="text2" w:themeShade="80"/>
        </w:rPr>
        <w:t>deadlines</w:t>
      </w:r>
      <w:proofErr w:type="gramEnd"/>
    </w:p>
    <w:p w14:paraId="010DF953" w14:textId="77777777" w:rsidR="00200FBC" w:rsidRPr="00574129" w:rsidRDefault="0002334C" w:rsidP="008B616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>Ability</w:t>
      </w:r>
      <w:r w:rsidR="00200FBC" w:rsidRPr="00574129">
        <w:rPr>
          <w:rFonts w:ascii="Arial" w:hAnsi="Arial" w:cs="Arial"/>
          <w:color w:val="0F243E" w:themeColor="text2" w:themeShade="80"/>
        </w:rPr>
        <w:t xml:space="preserve"> to work as part of a team and on own initiative in a creative and flexible </w:t>
      </w:r>
      <w:proofErr w:type="gramStart"/>
      <w:r w:rsidR="00200FBC" w:rsidRPr="00574129">
        <w:rPr>
          <w:rFonts w:ascii="Arial" w:hAnsi="Arial" w:cs="Arial"/>
          <w:color w:val="0F243E" w:themeColor="text2" w:themeShade="80"/>
        </w:rPr>
        <w:t>way</w:t>
      </w:r>
      <w:proofErr w:type="gramEnd"/>
    </w:p>
    <w:p w14:paraId="10228B4B" w14:textId="77777777" w:rsidR="00200FBC" w:rsidRPr="00574129" w:rsidRDefault="00200FBC" w:rsidP="008B6169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 xml:space="preserve">Demonstrate good time management </w:t>
      </w:r>
      <w:proofErr w:type="gramStart"/>
      <w:r w:rsidRPr="00574129">
        <w:rPr>
          <w:rFonts w:ascii="Arial" w:hAnsi="Arial" w:cs="Arial"/>
          <w:color w:val="0F243E" w:themeColor="text2" w:themeShade="80"/>
        </w:rPr>
        <w:t>skills</w:t>
      </w:r>
      <w:proofErr w:type="gramEnd"/>
    </w:p>
    <w:p w14:paraId="1846812F" w14:textId="77777777" w:rsidR="0002334C" w:rsidRPr="00574129" w:rsidRDefault="0002334C" w:rsidP="0002334C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 xml:space="preserve">Computer literate (competent in MS Office, ideally including digital tools) </w:t>
      </w:r>
    </w:p>
    <w:p w14:paraId="63D6AB3F" w14:textId="77777777" w:rsidR="0002334C" w:rsidRPr="00574129" w:rsidRDefault="0002334C" w:rsidP="0002334C">
      <w:pPr>
        <w:pStyle w:val="ListParagraph"/>
        <w:numPr>
          <w:ilvl w:val="0"/>
          <w:numId w:val="34"/>
        </w:numPr>
        <w:spacing w:before="40" w:after="40"/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lastRenderedPageBreak/>
        <w:t xml:space="preserve">Full current driving licence and willingness to drive own vehicle, supported person or Cosgrove vehicles. </w:t>
      </w:r>
    </w:p>
    <w:p w14:paraId="3D7476CD" w14:textId="77777777" w:rsidR="00211327" w:rsidRPr="00574129" w:rsidRDefault="00211327" w:rsidP="008B6169">
      <w:pPr>
        <w:pStyle w:val="ListParagraph"/>
        <w:jc w:val="both"/>
        <w:rPr>
          <w:rFonts w:ascii="Arial" w:hAnsi="Arial" w:cs="Arial"/>
          <w:color w:val="0F243E" w:themeColor="text2" w:themeShade="80"/>
        </w:rPr>
      </w:pPr>
    </w:p>
    <w:p w14:paraId="37FE6FA3" w14:textId="77777777" w:rsidR="00394E77" w:rsidRPr="00574129" w:rsidRDefault="00394E77" w:rsidP="008B6169">
      <w:pPr>
        <w:jc w:val="both"/>
        <w:rPr>
          <w:rFonts w:cs="Arial"/>
          <w:b/>
          <w:color w:val="0F243E" w:themeColor="text2" w:themeShade="80"/>
          <w:szCs w:val="22"/>
        </w:rPr>
      </w:pPr>
      <w:r w:rsidRPr="00574129">
        <w:rPr>
          <w:rFonts w:cs="Arial"/>
          <w:b/>
          <w:color w:val="0F243E" w:themeColor="text2" w:themeShade="80"/>
          <w:szCs w:val="22"/>
        </w:rPr>
        <w:t>Personal Qualities and Values</w:t>
      </w:r>
    </w:p>
    <w:p w14:paraId="370D9FE6" w14:textId="77777777" w:rsidR="00394E77" w:rsidRPr="00574129" w:rsidRDefault="00394E77" w:rsidP="008B6169">
      <w:pPr>
        <w:pStyle w:val="ListParagraph"/>
        <w:jc w:val="both"/>
        <w:rPr>
          <w:rFonts w:ascii="Arial" w:hAnsi="Arial" w:cs="Arial"/>
          <w:b/>
          <w:color w:val="0F243E" w:themeColor="text2" w:themeShade="80"/>
        </w:rPr>
      </w:pPr>
    </w:p>
    <w:p w14:paraId="20BC12AC" w14:textId="77777777" w:rsidR="0098251B" w:rsidRPr="00574129" w:rsidRDefault="0002334C" w:rsidP="008B616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>Strong</w:t>
      </w:r>
      <w:r w:rsidR="0098251B" w:rsidRPr="00574129">
        <w:rPr>
          <w:rFonts w:ascii="Arial" w:hAnsi="Arial" w:cs="Arial"/>
          <w:color w:val="0F243E" w:themeColor="text2" w:themeShade="80"/>
        </w:rPr>
        <w:t xml:space="preserve"> values and commitment to the work of Cosgrove Care</w:t>
      </w:r>
    </w:p>
    <w:p w14:paraId="6A251B56" w14:textId="77777777" w:rsidR="00394E77" w:rsidRPr="00574129" w:rsidRDefault="00394E77" w:rsidP="008B616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>Commitmen</w:t>
      </w:r>
      <w:r w:rsidR="0098251B" w:rsidRPr="00574129">
        <w:rPr>
          <w:rFonts w:ascii="Arial" w:hAnsi="Arial" w:cs="Arial"/>
          <w:color w:val="0F243E" w:themeColor="text2" w:themeShade="80"/>
        </w:rPr>
        <w:t>t and understanding of developing teams</w:t>
      </w:r>
      <w:r w:rsidRPr="00574129">
        <w:rPr>
          <w:rFonts w:ascii="Arial" w:hAnsi="Arial" w:cs="Arial"/>
          <w:color w:val="0F243E" w:themeColor="text2" w:themeShade="80"/>
        </w:rPr>
        <w:t xml:space="preserve"> and collaborative </w:t>
      </w:r>
      <w:proofErr w:type="gramStart"/>
      <w:r w:rsidRPr="00574129">
        <w:rPr>
          <w:rFonts w:ascii="Arial" w:hAnsi="Arial" w:cs="Arial"/>
          <w:color w:val="0F243E" w:themeColor="text2" w:themeShade="80"/>
        </w:rPr>
        <w:t>working</w:t>
      </w:r>
      <w:proofErr w:type="gramEnd"/>
      <w:r w:rsidR="0098251B" w:rsidRPr="00574129">
        <w:rPr>
          <w:rFonts w:ascii="Arial" w:hAnsi="Arial" w:cs="Arial"/>
          <w:color w:val="0F243E" w:themeColor="text2" w:themeShade="80"/>
        </w:rPr>
        <w:t xml:space="preserve"> </w:t>
      </w:r>
    </w:p>
    <w:p w14:paraId="2C969DB1" w14:textId="77777777" w:rsidR="00394E77" w:rsidRPr="00574129" w:rsidRDefault="00394E77" w:rsidP="008B616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color w:val="0F243E" w:themeColor="text2" w:themeShade="80"/>
        </w:rPr>
      </w:pPr>
      <w:r w:rsidRPr="00574129">
        <w:rPr>
          <w:rFonts w:ascii="Arial" w:hAnsi="Arial" w:cs="Arial"/>
          <w:color w:val="0F243E" w:themeColor="text2" w:themeShade="80"/>
        </w:rPr>
        <w:t>Strong commitment to inclusio</w:t>
      </w:r>
      <w:r w:rsidR="0002334C" w:rsidRPr="00574129">
        <w:rPr>
          <w:rFonts w:ascii="Arial" w:hAnsi="Arial" w:cs="Arial"/>
          <w:color w:val="0F243E" w:themeColor="text2" w:themeShade="80"/>
        </w:rPr>
        <w:t>n</w:t>
      </w:r>
    </w:p>
    <w:p w14:paraId="292C54E9" w14:textId="77777777" w:rsidR="00F84D71" w:rsidRPr="00574129" w:rsidRDefault="00C97F92" w:rsidP="008B616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color w:val="0F243E" w:themeColor="text2" w:themeShade="80"/>
          <w:u w:val="single"/>
        </w:rPr>
      </w:pPr>
      <w:r w:rsidRPr="00574129">
        <w:rPr>
          <w:rFonts w:ascii="Arial" w:hAnsi="Arial" w:cs="Arial"/>
          <w:color w:val="0F243E" w:themeColor="text2" w:themeShade="80"/>
        </w:rPr>
        <w:t xml:space="preserve">Excellent interpersonal skills with evidence of developing and maintaining positive working </w:t>
      </w:r>
      <w:proofErr w:type="gramStart"/>
      <w:r w:rsidRPr="00574129">
        <w:rPr>
          <w:rFonts w:ascii="Arial" w:hAnsi="Arial" w:cs="Arial"/>
          <w:color w:val="0F243E" w:themeColor="text2" w:themeShade="80"/>
        </w:rPr>
        <w:t>relationships</w:t>
      </w:r>
      <w:proofErr w:type="gramEnd"/>
      <w:r w:rsidRPr="00574129">
        <w:rPr>
          <w:rFonts w:ascii="Arial" w:hAnsi="Arial" w:cs="Arial"/>
          <w:color w:val="0F243E" w:themeColor="text2" w:themeShade="80"/>
        </w:rPr>
        <w:t xml:space="preserve"> </w:t>
      </w:r>
    </w:p>
    <w:p w14:paraId="24C23EAC" w14:textId="77777777" w:rsidR="0098251B" w:rsidRPr="00574129" w:rsidRDefault="0098251B" w:rsidP="008B616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color w:val="0F243E" w:themeColor="text2" w:themeShade="80"/>
          <w:u w:val="single"/>
        </w:rPr>
      </w:pPr>
      <w:r w:rsidRPr="00574129">
        <w:rPr>
          <w:rFonts w:ascii="Arial" w:hAnsi="Arial" w:cs="Arial"/>
          <w:color w:val="0F243E" w:themeColor="text2" w:themeShade="80"/>
        </w:rPr>
        <w:t xml:space="preserve">Positive attitude and solution focussed </w:t>
      </w:r>
      <w:proofErr w:type="gramStart"/>
      <w:r w:rsidRPr="00574129">
        <w:rPr>
          <w:rFonts w:ascii="Arial" w:hAnsi="Arial" w:cs="Arial"/>
          <w:color w:val="0F243E" w:themeColor="text2" w:themeShade="80"/>
        </w:rPr>
        <w:t>approach</w:t>
      </w:r>
      <w:proofErr w:type="gramEnd"/>
    </w:p>
    <w:p w14:paraId="345ED28F" w14:textId="77777777" w:rsidR="00F84D71" w:rsidRPr="00574129" w:rsidRDefault="00F84D71" w:rsidP="008B6169">
      <w:pPr>
        <w:jc w:val="both"/>
        <w:rPr>
          <w:rFonts w:cs="Arial"/>
          <w:color w:val="0F243E" w:themeColor="text2" w:themeShade="80"/>
          <w:szCs w:val="22"/>
        </w:rPr>
      </w:pPr>
    </w:p>
    <w:p w14:paraId="34C07B76" w14:textId="77777777" w:rsidR="005C5686" w:rsidRPr="00574129" w:rsidRDefault="005C5686" w:rsidP="008B6169">
      <w:pPr>
        <w:jc w:val="both"/>
        <w:rPr>
          <w:rFonts w:cs="Arial"/>
          <w:color w:val="0F243E" w:themeColor="text2" w:themeShade="80"/>
          <w:szCs w:val="22"/>
        </w:rPr>
      </w:pPr>
    </w:p>
    <w:sectPr w:rsidR="005C5686" w:rsidRPr="00574129" w:rsidSect="00B50C3A">
      <w:headerReference w:type="default" r:id="rId8"/>
      <w:footerReference w:type="default" r:id="rId9"/>
      <w:pgSz w:w="11909" w:h="16834"/>
      <w:pgMar w:top="1134" w:right="1797" w:bottom="1440" w:left="1797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F4835" w14:textId="77777777" w:rsidR="00447DA9" w:rsidRDefault="00447DA9">
      <w:r>
        <w:separator/>
      </w:r>
    </w:p>
  </w:endnote>
  <w:endnote w:type="continuationSeparator" w:id="0">
    <w:p w14:paraId="29FFE35B" w14:textId="77777777" w:rsidR="00447DA9" w:rsidRDefault="0044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6881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06149" w14:textId="77777777" w:rsidR="00112FC5" w:rsidRDefault="00112F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3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50E544" w14:textId="3E82645D" w:rsidR="00D44FDD" w:rsidRDefault="00503E1C">
    <w:pPr>
      <w:pStyle w:val="Footer"/>
    </w:pPr>
    <w:r>
      <w:t xml:space="preserve">Date created:  </w:t>
    </w:r>
    <w:r w:rsidR="0069673B">
      <w:t>1</w:t>
    </w:r>
    <w:r w:rsidR="00574129">
      <w:t>7</w:t>
    </w:r>
    <w:r w:rsidR="0069673B">
      <w:t>/02/2023 HG/PB</w:t>
    </w:r>
  </w:p>
  <w:p w14:paraId="1469E383" w14:textId="08F6B09F" w:rsidR="005E7294" w:rsidRDefault="005E7294">
    <w:pPr>
      <w:pStyle w:val="Footer"/>
    </w:pPr>
    <w:r>
      <w:t>Updated: 18/05/2023 PB</w:t>
    </w:r>
  </w:p>
  <w:p w14:paraId="655A5EDE" w14:textId="640A5963" w:rsidR="0035403C" w:rsidRDefault="00354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18081" w14:textId="77777777" w:rsidR="00447DA9" w:rsidRDefault="00447DA9">
      <w:r>
        <w:separator/>
      </w:r>
    </w:p>
  </w:footnote>
  <w:footnote w:type="continuationSeparator" w:id="0">
    <w:p w14:paraId="418F50BA" w14:textId="77777777" w:rsidR="00447DA9" w:rsidRDefault="0044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86B12" w14:textId="667A9446" w:rsidR="00B50C3A" w:rsidRDefault="00A46640" w:rsidP="001E47EE">
    <w:pPr>
      <w:pStyle w:val="Header"/>
      <w:jc w:val="center"/>
    </w:pPr>
    <w:r>
      <w:rPr>
        <w:noProof/>
      </w:rPr>
      <w:drawing>
        <wp:inline distT="0" distB="0" distL="0" distR="0" wp14:anchorId="07972F6E" wp14:editId="57D95E1D">
          <wp:extent cx="2514600" cy="965618"/>
          <wp:effectExtent l="0" t="0" r="0" b="635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902" cy="967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671E"/>
    <w:multiLevelType w:val="hybridMultilevel"/>
    <w:tmpl w:val="4ECE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B02"/>
    <w:multiLevelType w:val="hybridMultilevel"/>
    <w:tmpl w:val="A8A8BDFA"/>
    <w:lvl w:ilvl="0" w:tplc="DECE34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260B7"/>
    <w:multiLevelType w:val="hybridMultilevel"/>
    <w:tmpl w:val="1A442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62A9"/>
    <w:multiLevelType w:val="hybridMultilevel"/>
    <w:tmpl w:val="8D545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815DB"/>
    <w:multiLevelType w:val="hybridMultilevel"/>
    <w:tmpl w:val="70F62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3396"/>
    <w:multiLevelType w:val="hybridMultilevel"/>
    <w:tmpl w:val="FC1202E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D2BC8"/>
    <w:multiLevelType w:val="hybridMultilevel"/>
    <w:tmpl w:val="32C03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340A9"/>
    <w:multiLevelType w:val="hybridMultilevel"/>
    <w:tmpl w:val="F014B66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72FC"/>
    <w:multiLevelType w:val="hybridMultilevel"/>
    <w:tmpl w:val="E242972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712A07"/>
    <w:multiLevelType w:val="hybridMultilevel"/>
    <w:tmpl w:val="FFC60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F02958"/>
    <w:multiLevelType w:val="hybridMultilevel"/>
    <w:tmpl w:val="B4DC05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5F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D8697B"/>
    <w:multiLevelType w:val="hybridMultilevel"/>
    <w:tmpl w:val="C2747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74B0D"/>
    <w:multiLevelType w:val="hybridMultilevel"/>
    <w:tmpl w:val="7A7E9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20856"/>
    <w:multiLevelType w:val="hybridMultilevel"/>
    <w:tmpl w:val="03BC8D06"/>
    <w:lvl w:ilvl="0" w:tplc="551227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E0D6B"/>
    <w:multiLevelType w:val="hybridMultilevel"/>
    <w:tmpl w:val="FB6C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B65B8"/>
    <w:multiLevelType w:val="hybridMultilevel"/>
    <w:tmpl w:val="23980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260FCC"/>
    <w:multiLevelType w:val="hybridMultilevel"/>
    <w:tmpl w:val="71DA3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C082A"/>
    <w:multiLevelType w:val="hybridMultilevel"/>
    <w:tmpl w:val="E168D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2556D"/>
    <w:multiLevelType w:val="hybridMultilevel"/>
    <w:tmpl w:val="214CD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476676"/>
    <w:multiLevelType w:val="hybridMultilevel"/>
    <w:tmpl w:val="EF063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E1898"/>
    <w:multiLevelType w:val="hybridMultilevel"/>
    <w:tmpl w:val="B80AF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5713D"/>
    <w:multiLevelType w:val="hybridMultilevel"/>
    <w:tmpl w:val="1C3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41675"/>
    <w:multiLevelType w:val="hybridMultilevel"/>
    <w:tmpl w:val="0366C0FC"/>
    <w:lvl w:ilvl="0" w:tplc="B78E32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A30FE"/>
    <w:multiLevelType w:val="hybridMultilevel"/>
    <w:tmpl w:val="58FC3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A2CCA"/>
    <w:multiLevelType w:val="hybridMultilevel"/>
    <w:tmpl w:val="FA9CF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92381"/>
    <w:multiLevelType w:val="hybridMultilevel"/>
    <w:tmpl w:val="8C9A8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FE4696"/>
    <w:multiLevelType w:val="singleLevel"/>
    <w:tmpl w:val="AE765350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8" w15:restartNumberingAfterBreak="0">
    <w:nsid w:val="58F91307"/>
    <w:multiLevelType w:val="hybridMultilevel"/>
    <w:tmpl w:val="848C9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24E1D"/>
    <w:multiLevelType w:val="hybridMultilevel"/>
    <w:tmpl w:val="7D34B5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16958"/>
    <w:multiLevelType w:val="hybridMultilevel"/>
    <w:tmpl w:val="6C964F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93C83"/>
    <w:multiLevelType w:val="hybridMultilevel"/>
    <w:tmpl w:val="7D72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675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AE071D1"/>
    <w:multiLevelType w:val="hybridMultilevel"/>
    <w:tmpl w:val="7A2EC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64282"/>
    <w:multiLevelType w:val="hybridMultilevel"/>
    <w:tmpl w:val="772C4D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D80820"/>
    <w:multiLevelType w:val="singleLevel"/>
    <w:tmpl w:val="AE765350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36" w15:restartNumberingAfterBreak="0">
    <w:nsid w:val="791E4CF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D184745"/>
    <w:multiLevelType w:val="singleLevel"/>
    <w:tmpl w:val="AE765350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 w16cid:durableId="540870348">
    <w:abstractNumId w:val="37"/>
  </w:num>
  <w:num w:numId="2" w16cid:durableId="1277250264">
    <w:abstractNumId w:val="27"/>
  </w:num>
  <w:num w:numId="3" w16cid:durableId="1232890945">
    <w:abstractNumId w:val="35"/>
  </w:num>
  <w:num w:numId="4" w16cid:durableId="2091995918">
    <w:abstractNumId w:val="32"/>
  </w:num>
  <w:num w:numId="5" w16cid:durableId="177503653">
    <w:abstractNumId w:val="11"/>
  </w:num>
  <w:num w:numId="6" w16cid:durableId="1675841971">
    <w:abstractNumId w:val="36"/>
  </w:num>
  <w:num w:numId="7" w16cid:durableId="1830248177">
    <w:abstractNumId w:val="19"/>
  </w:num>
  <w:num w:numId="8" w16cid:durableId="1749686959">
    <w:abstractNumId w:val="19"/>
  </w:num>
  <w:num w:numId="9" w16cid:durableId="789128920">
    <w:abstractNumId w:val="26"/>
  </w:num>
  <w:num w:numId="10" w16cid:durableId="544676996">
    <w:abstractNumId w:val="16"/>
  </w:num>
  <w:num w:numId="11" w16cid:durableId="1708338331">
    <w:abstractNumId w:val="30"/>
  </w:num>
  <w:num w:numId="12" w16cid:durableId="220483264">
    <w:abstractNumId w:val="12"/>
  </w:num>
  <w:num w:numId="13" w16cid:durableId="853425046">
    <w:abstractNumId w:val="14"/>
  </w:num>
  <w:num w:numId="14" w16cid:durableId="89468320">
    <w:abstractNumId w:val="29"/>
  </w:num>
  <w:num w:numId="15" w16cid:durableId="642124539">
    <w:abstractNumId w:val="21"/>
  </w:num>
  <w:num w:numId="16" w16cid:durableId="627049356">
    <w:abstractNumId w:val="8"/>
  </w:num>
  <w:num w:numId="17" w16cid:durableId="1583106855">
    <w:abstractNumId w:val="6"/>
  </w:num>
  <w:num w:numId="18" w16cid:durableId="264504477">
    <w:abstractNumId w:val="3"/>
  </w:num>
  <w:num w:numId="19" w16cid:durableId="591352408">
    <w:abstractNumId w:val="7"/>
  </w:num>
  <w:num w:numId="20" w16cid:durableId="2126344908">
    <w:abstractNumId w:val="23"/>
  </w:num>
  <w:num w:numId="21" w16cid:durableId="1245603697">
    <w:abstractNumId w:val="3"/>
  </w:num>
  <w:num w:numId="22" w16cid:durableId="574358777">
    <w:abstractNumId w:val="34"/>
  </w:num>
  <w:num w:numId="23" w16cid:durableId="410931861">
    <w:abstractNumId w:val="5"/>
  </w:num>
  <w:num w:numId="24" w16cid:durableId="1283196016">
    <w:abstractNumId w:val="24"/>
  </w:num>
  <w:num w:numId="25" w16cid:durableId="1818496079">
    <w:abstractNumId w:val="9"/>
  </w:num>
  <w:num w:numId="26" w16cid:durableId="684594804">
    <w:abstractNumId w:val="4"/>
  </w:num>
  <w:num w:numId="27" w16cid:durableId="1401830477">
    <w:abstractNumId w:val="17"/>
  </w:num>
  <w:num w:numId="28" w16cid:durableId="1235161269">
    <w:abstractNumId w:val="10"/>
  </w:num>
  <w:num w:numId="29" w16cid:durableId="2009556348">
    <w:abstractNumId w:val="28"/>
  </w:num>
  <w:num w:numId="30" w16cid:durableId="1980647427">
    <w:abstractNumId w:val="18"/>
  </w:num>
  <w:num w:numId="31" w16cid:durableId="778793015">
    <w:abstractNumId w:val="2"/>
  </w:num>
  <w:num w:numId="32" w16cid:durableId="1844779162">
    <w:abstractNumId w:val="22"/>
  </w:num>
  <w:num w:numId="33" w16cid:durableId="613243708">
    <w:abstractNumId w:val="31"/>
  </w:num>
  <w:num w:numId="34" w16cid:durableId="1385526043">
    <w:abstractNumId w:val="15"/>
  </w:num>
  <w:num w:numId="35" w16cid:durableId="2099204547">
    <w:abstractNumId w:val="0"/>
  </w:num>
  <w:num w:numId="36" w16cid:durableId="135875192">
    <w:abstractNumId w:val="20"/>
  </w:num>
  <w:num w:numId="37" w16cid:durableId="484011879">
    <w:abstractNumId w:val="25"/>
  </w:num>
  <w:num w:numId="38" w16cid:durableId="1991976458">
    <w:abstractNumId w:val="33"/>
  </w:num>
  <w:num w:numId="39" w16cid:durableId="1002273411">
    <w:abstractNumId w:val="13"/>
  </w:num>
  <w:num w:numId="40" w16cid:durableId="87230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90"/>
    <w:rsid w:val="00004318"/>
    <w:rsid w:val="00005A58"/>
    <w:rsid w:val="0001390F"/>
    <w:rsid w:val="0002334C"/>
    <w:rsid w:val="0002569D"/>
    <w:rsid w:val="00036A91"/>
    <w:rsid w:val="00051861"/>
    <w:rsid w:val="00052C2A"/>
    <w:rsid w:val="00072DD3"/>
    <w:rsid w:val="000906EC"/>
    <w:rsid w:val="000D4291"/>
    <w:rsid w:val="000D6034"/>
    <w:rsid w:val="000F5E01"/>
    <w:rsid w:val="001006A0"/>
    <w:rsid w:val="0010362F"/>
    <w:rsid w:val="00112FC5"/>
    <w:rsid w:val="00126DC8"/>
    <w:rsid w:val="00144BB5"/>
    <w:rsid w:val="00152A70"/>
    <w:rsid w:val="001828DA"/>
    <w:rsid w:val="001A1BEB"/>
    <w:rsid w:val="001B6D5A"/>
    <w:rsid w:val="001C7D8B"/>
    <w:rsid w:val="001D4C3D"/>
    <w:rsid w:val="001E4621"/>
    <w:rsid w:val="001E47EE"/>
    <w:rsid w:val="00200FBC"/>
    <w:rsid w:val="00211327"/>
    <w:rsid w:val="002130DD"/>
    <w:rsid w:val="00220A43"/>
    <w:rsid w:val="00236D16"/>
    <w:rsid w:val="002678DB"/>
    <w:rsid w:val="0029319D"/>
    <w:rsid w:val="002B3131"/>
    <w:rsid w:val="002C5C9C"/>
    <w:rsid w:val="002D75E8"/>
    <w:rsid w:val="002E4BDF"/>
    <w:rsid w:val="002E6B15"/>
    <w:rsid w:val="002F28D8"/>
    <w:rsid w:val="00300300"/>
    <w:rsid w:val="00310789"/>
    <w:rsid w:val="003127E9"/>
    <w:rsid w:val="00315C3D"/>
    <w:rsid w:val="0032480F"/>
    <w:rsid w:val="003326EC"/>
    <w:rsid w:val="003458AA"/>
    <w:rsid w:val="0035403C"/>
    <w:rsid w:val="0036374C"/>
    <w:rsid w:val="00391E24"/>
    <w:rsid w:val="00392940"/>
    <w:rsid w:val="00394E77"/>
    <w:rsid w:val="003A0700"/>
    <w:rsid w:val="003A4BD1"/>
    <w:rsid w:val="003B246A"/>
    <w:rsid w:val="003B60A8"/>
    <w:rsid w:val="003C63CC"/>
    <w:rsid w:val="003D3640"/>
    <w:rsid w:val="003D6D01"/>
    <w:rsid w:val="004113CC"/>
    <w:rsid w:val="00444733"/>
    <w:rsid w:val="00447DA9"/>
    <w:rsid w:val="004505DE"/>
    <w:rsid w:val="004534CC"/>
    <w:rsid w:val="00476B79"/>
    <w:rsid w:val="004805DA"/>
    <w:rsid w:val="00485E5B"/>
    <w:rsid w:val="004B1F68"/>
    <w:rsid w:val="004B5549"/>
    <w:rsid w:val="004C608A"/>
    <w:rsid w:val="004D5402"/>
    <w:rsid w:val="004E2601"/>
    <w:rsid w:val="004F2019"/>
    <w:rsid w:val="005017F4"/>
    <w:rsid w:val="00503E1C"/>
    <w:rsid w:val="005208F8"/>
    <w:rsid w:val="00523E81"/>
    <w:rsid w:val="0052765A"/>
    <w:rsid w:val="0053414F"/>
    <w:rsid w:val="0054092E"/>
    <w:rsid w:val="0054437C"/>
    <w:rsid w:val="00574129"/>
    <w:rsid w:val="005920BD"/>
    <w:rsid w:val="00596496"/>
    <w:rsid w:val="005C024E"/>
    <w:rsid w:val="005C5686"/>
    <w:rsid w:val="005D64FF"/>
    <w:rsid w:val="005E7294"/>
    <w:rsid w:val="005F0A03"/>
    <w:rsid w:val="005F40AC"/>
    <w:rsid w:val="005F7849"/>
    <w:rsid w:val="006206A2"/>
    <w:rsid w:val="00620E15"/>
    <w:rsid w:val="00653738"/>
    <w:rsid w:val="0067124A"/>
    <w:rsid w:val="0067524A"/>
    <w:rsid w:val="0069673B"/>
    <w:rsid w:val="006A5586"/>
    <w:rsid w:val="006A66E4"/>
    <w:rsid w:val="006B2FB1"/>
    <w:rsid w:val="007058EB"/>
    <w:rsid w:val="00705BC2"/>
    <w:rsid w:val="007067D7"/>
    <w:rsid w:val="007262E9"/>
    <w:rsid w:val="00735199"/>
    <w:rsid w:val="0075068C"/>
    <w:rsid w:val="00774831"/>
    <w:rsid w:val="0077723E"/>
    <w:rsid w:val="00794969"/>
    <w:rsid w:val="007E41E4"/>
    <w:rsid w:val="007E6956"/>
    <w:rsid w:val="00802C0A"/>
    <w:rsid w:val="0081274E"/>
    <w:rsid w:val="0081628D"/>
    <w:rsid w:val="00823BFF"/>
    <w:rsid w:val="00854E3E"/>
    <w:rsid w:val="00871F63"/>
    <w:rsid w:val="00872A71"/>
    <w:rsid w:val="00877C04"/>
    <w:rsid w:val="0088158C"/>
    <w:rsid w:val="008821E7"/>
    <w:rsid w:val="008A1EC5"/>
    <w:rsid w:val="008B4531"/>
    <w:rsid w:val="008B6169"/>
    <w:rsid w:val="008C0CBA"/>
    <w:rsid w:val="008F1D1E"/>
    <w:rsid w:val="008F728E"/>
    <w:rsid w:val="0090435A"/>
    <w:rsid w:val="00904BD7"/>
    <w:rsid w:val="00930ABD"/>
    <w:rsid w:val="00936C87"/>
    <w:rsid w:val="00970CB6"/>
    <w:rsid w:val="00981BA5"/>
    <w:rsid w:val="0098251B"/>
    <w:rsid w:val="00983A54"/>
    <w:rsid w:val="009915A7"/>
    <w:rsid w:val="009B0803"/>
    <w:rsid w:val="009B13B8"/>
    <w:rsid w:val="009B3432"/>
    <w:rsid w:val="009B6C6B"/>
    <w:rsid w:val="009C5AF7"/>
    <w:rsid w:val="009D2AB9"/>
    <w:rsid w:val="009E4445"/>
    <w:rsid w:val="009E4CC2"/>
    <w:rsid w:val="00A006F9"/>
    <w:rsid w:val="00A107C9"/>
    <w:rsid w:val="00A12ABC"/>
    <w:rsid w:val="00A152C2"/>
    <w:rsid w:val="00A27EC9"/>
    <w:rsid w:val="00A46640"/>
    <w:rsid w:val="00A649ED"/>
    <w:rsid w:val="00A85897"/>
    <w:rsid w:val="00A87333"/>
    <w:rsid w:val="00AB3BA5"/>
    <w:rsid w:val="00AB5A47"/>
    <w:rsid w:val="00AB7E1A"/>
    <w:rsid w:val="00AC3770"/>
    <w:rsid w:val="00AC7306"/>
    <w:rsid w:val="00AD6778"/>
    <w:rsid w:val="00AE4D31"/>
    <w:rsid w:val="00AF2CF1"/>
    <w:rsid w:val="00AF7A83"/>
    <w:rsid w:val="00B10911"/>
    <w:rsid w:val="00B422E0"/>
    <w:rsid w:val="00B42E6C"/>
    <w:rsid w:val="00B50C3A"/>
    <w:rsid w:val="00B57815"/>
    <w:rsid w:val="00B75FA6"/>
    <w:rsid w:val="00B9330E"/>
    <w:rsid w:val="00B96270"/>
    <w:rsid w:val="00BA4785"/>
    <w:rsid w:val="00BB03A1"/>
    <w:rsid w:val="00BC3F1F"/>
    <w:rsid w:val="00BF214B"/>
    <w:rsid w:val="00BF5250"/>
    <w:rsid w:val="00C12728"/>
    <w:rsid w:val="00C254AD"/>
    <w:rsid w:val="00C26B41"/>
    <w:rsid w:val="00C300E8"/>
    <w:rsid w:val="00C30DAA"/>
    <w:rsid w:val="00C36178"/>
    <w:rsid w:val="00C537B9"/>
    <w:rsid w:val="00C57613"/>
    <w:rsid w:val="00C66F68"/>
    <w:rsid w:val="00C7735C"/>
    <w:rsid w:val="00C97F92"/>
    <w:rsid w:val="00CA79B3"/>
    <w:rsid w:val="00CB5E0E"/>
    <w:rsid w:val="00CB70E3"/>
    <w:rsid w:val="00CC206B"/>
    <w:rsid w:val="00CD16FF"/>
    <w:rsid w:val="00CD38F3"/>
    <w:rsid w:val="00CE60CC"/>
    <w:rsid w:val="00CE67C3"/>
    <w:rsid w:val="00CE7D17"/>
    <w:rsid w:val="00D42FB0"/>
    <w:rsid w:val="00D44FDD"/>
    <w:rsid w:val="00D51E75"/>
    <w:rsid w:val="00D55E97"/>
    <w:rsid w:val="00D645AD"/>
    <w:rsid w:val="00D7273C"/>
    <w:rsid w:val="00D749E3"/>
    <w:rsid w:val="00D81F02"/>
    <w:rsid w:val="00D864DB"/>
    <w:rsid w:val="00D9185C"/>
    <w:rsid w:val="00D937F5"/>
    <w:rsid w:val="00DA0590"/>
    <w:rsid w:val="00DA549B"/>
    <w:rsid w:val="00DC5877"/>
    <w:rsid w:val="00DD7FF6"/>
    <w:rsid w:val="00DE0C48"/>
    <w:rsid w:val="00DF0E93"/>
    <w:rsid w:val="00DF7961"/>
    <w:rsid w:val="00E00DDC"/>
    <w:rsid w:val="00E02760"/>
    <w:rsid w:val="00E50C37"/>
    <w:rsid w:val="00E5260B"/>
    <w:rsid w:val="00E731B7"/>
    <w:rsid w:val="00EA7445"/>
    <w:rsid w:val="00ED704E"/>
    <w:rsid w:val="00F21000"/>
    <w:rsid w:val="00F4037D"/>
    <w:rsid w:val="00F527EE"/>
    <w:rsid w:val="00F63588"/>
    <w:rsid w:val="00F65ACB"/>
    <w:rsid w:val="00F777C4"/>
    <w:rsid w:val="00F81D0A"/>
    <w:rsid w:val="00F84D71"/>
    <w:rsid w:val="00F84FB1"/>
    <w:rsid w:val="00F9051F"/>
    <w:rsid w:val="00FA76A8"/>
    <w:rsid w:val="00FB7CFA"/>
    <w:rsid w:val="00FD5281"/>
    <w:rsid w:val="00FE52AE"/>
    <w:rsid w:val="00FF1BBA"/>
    <w:rsid w:val="00FF2ECE"/>
    <w:rsid w:val="00FF696B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1F9F4"/>
  <w15:docId w15:val="{5561AE01-7E38-4997-82C0-42D02549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7F92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ind w:left="720" w:hanging="720"/>
    </w:pPr>
    <w:rPr>
      <w:sz w:val="24"/>
    </w:rPr>
  </w:style>
  <w:style w:type="paragraph" w:styleId="BodyTextIndent">
    <w:name w:val="Body Text Indent"/>
    <w:basedOn w:val="Normal"/>
    <w:pPr>
      <w:tabs>
        <w:tab w:val="left" w:pos="567"/>
      </w:tabs>
      <w:ind w:left="567" w:hanging="567"/>
    </w:pPr>
    <w:rPr>
      <w:sz w:val="24"/>
    </w:rPr>
  </w:style>
  <w:style w:type="paragraph" w:styleId="BodyTextIndent2">
    <w:name w:val="Body Text Indent 2"/>
    <w:basedOn w:val="Normal"/>
    <w:pPr>
      <w:tabs>
        <w:tab w:val="left" w:pos="567"/>
      </w:tabs>
      <w:ind w:left="567" w:hanging="567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06B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semiHidden/>
    <w:rsid w:val="005F0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04E"/>
    <w:pPr>
      <w:ind w:left="720"/>
    </w:pPr>
    <w:rPr>
      <w:rFonts w:ascii="Calibri" w:eastAsia="Calibri" w:hAnsi="Calibri"/>
      <w:szCs w:val="22"/>
    </w:rPr>
  </w:style>
  <w:style w:type="character" w:customStyle="1" w:styleId="Heading1Char">
    <w:name w:val="Heading 1 Char"/>
    <w:basedOn w:val="DefaultParagraphFont"/>
    <w:link w:val="Heading1"/>
    <w:rsid w:val="00C97F92"/>
    <w:rPr>
      <w:rFonts w:ascii="Arial" w:hAnsi="Arial"/>
      <w:b/>
      <w:sz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F297-F7CD-49CA-8670-0BF2A5D3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DEAF CHILDREN'S SOCIETY</vt:lpstr>
    </vt:vector>
  </TitlesOfParts>
  <Company>National Deaf Children's Society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DEAF CHILDREN'S SOCIETY</dc:title>
  <dc:creator>NDCS NI</dc:creator>
  <cp:lastModifiedBy>Jacqueline Blair</cp:lastModifiedBy>
  <cp:revision>2</cp:revision>
  <cp:lastPrinted>2023-02-15T10:22:00Z</cp:lastPrinted>
  <dcterms:created xsi:type="dcterms:W3CDTF">2024-05-20T09:03:00Z</dcterms:created>
  <dcterms:modified xsi:type="dcterms:W3CDTF">2024-05-20T09:03:00Z</dcterms:modified>
</cp:coreProperties>
</file>